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590ED100" w:rsidR="00F951B1" w:rsidRPr="00F951B1" w:rsidRDefault="00F951B1" w:rsidP="00F951B1">
      <w:pPr>
        <w:jc w:val="right"/>
        <w:rPr>
          <w:rFonts w:asciiTheme="majorHAnsi" w:hAnsiTheme="majorHAnsi"/>
          <w:sz w:val="20"/>
          <w:szCs w:val="20"/>
        </w:rPr>
      </w:pPr>
      <w:r w:rsidRPr="00F951B1">
        <w:rPr>
          <w:rFonts w:asciiTheme="majorHAnsi" w:hAnsiTheme="majorHAnsi"/>
        </w:rPr>
        <w:t xml:space="preserve">                          </w:t>
      </w:r>
      <w:r w:rsidRPr="00F951B1">
        <w:rPr>
          <w:rFonts w:asciiTheme="majorHAnsi" w:hAnsiTheme="majorHAnsi"/>
          <w:sz w:val="20"/>
          <w:szCs w:val="20"/>
        </w:rPr>
        <w:t xml:space="preserve">Wrocław </w:t>
      </w:r>
      <w:r w:rsidR="003D2D95">
        <w:rPr>
          <w:rFonts w:asciiTheme="majorHAnsi" w:hAnsiTheme="majorHAnsi"/>
          <w:sz w:val="20"/>
          <w:szCs w:val="20"/>
        </w:rPr>
        <w:t xml:space="preserve"> 06.05.2019r.</w:t>
      </w: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12408729"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3D2D95">
              <w:rPr>
                <w:rFonts w:asciiTheme="majorHAnsi" w:hAnsiTheme="majorHAnsi" w:cs="Segoe UI"/>
                <w:b/>
                <w:sz w:val="28"/>
                <w:lang w:val="cs-CZ"/>
              </w:rPr>
              <w:t xml:space="preserve">Dostawę implantów ślimakowych dla Kliniki Otolaryngologii </w:t>
            </w:r>
            <w:r w:rsidR="007A6213">
              <w:rPr>
                <w:rFonts w:ascii="Calibri" w:hAnsi="Calibri" w:cs="Segoe UI"/>
                <w:b/>
                <w:sz w:val="28"/>
                <w:szCs w:val="22"/>
              </w:rPr>
              <w:t>”</w:t>
            </w:r>
          </w:p>
          <w:p w14:paraId="0ADC49AF" w14:textId="45577E14" w:rsidR="00F951B1" w:rsidRPr="00F951B1" w:rsidRDefault="00F951B1" w:rsidP="003D2D95">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3D2D95">
              <w:rPr>
                <w:rFonts w:asciiTheme="majorHAnsi" w:hAnsiTheme="majorHAnsi" w:cs="Segoe UI"/>
                <w:b/>
                <w:sz w:val="28"/>
                <w:lang w:val="cs-CZ"/>
              </w:rPr>
              <w:t>PN-156</w:t>
            </w:r>
            <w:r w:rsidRPr="00F951B1">
              <w:rPr>
                <w:rFonts w:asciiTheme="majorHAnsi" w:hAnsiTheme="majorHAnsi" w:cs="Segoe UI"/>
                <w:b/>
                <w:sz w:val="28"/>
                <w:lang w:val="cs-CZ"/>
              </w:rPr>
              <w:t>/</w:t>
            </w:r>
            <w:r w:rsidR="003D2D95">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p w14:paraId="1B3E68A7" w14:textId="77777777" w:rsidR="003D2D95" w:rsidRPr="00F951B1" w:rsidRDefault="003D2D95"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77777777" w:rsidR="00C2029D" w:rsidRPr="007C006A" w:rsidRDefault="00C2029D" w:rsidP="0087739D">
            <w:pPr>
              <w:pStyle w:val="Tekstpodstawowy"/>
              <w:numPr>
                <w:ilvl w:val="0"/>
                <w:numId w:val="37"/>
              </w:numPr>
              <w:spacing w:after="40"/>
              <w:ind w:left="284" w:hanging="284"/>
              <w:jc w:val="left"/>
              <w:rPr>
                <w:rFonts w:ascii="Calibri" w:hAnsi="Calibri" w:cs="Segoe UI"/>
                <w:b w:val="0"/>
                <w:sz w:val="20"/>
                <w:u w:val="single"/>
              </w:rPr>
            </w:pPr>
            <w:r w:rsidRPr="007C006A">
              <w:rPr>
                <w:rFonts w:ascii="Calibri" w:hAnsi="Calibri" w:cs="Segoe UI"/>
                <w:b w:val="0"/>
                <w:sz w:val="20"/>
              </w:rPr>
              <w:t>Opis przedmiotu zamówienia – określony w Formularzu cenowym</w:t>
            </w:r>
          </w:p>
        </w:tc>
        <w:tc>
          <w:tcPr>
            <w:tcW w:w="3799" w:type="dxa"/>
            <w:vAlign w:val="center"/>
          </w:tcPr>
          <w:p w14:paraId="10A21E1C" w14:textId="77777777" w:rsidR="00C2029D" w:rsidRPr="007C006A" w:rsidRDefault="00C2029D" w:rsidP="0087739D">
            <w:pPr>
              <w:pStyle w:val="Tekstpodstawowy"/>
              <w:numPr>
                <w:ilvl w:val="0"/>
                <w:numId w:val="37"/>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176A8D"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32F45648" w14:textId="77777777" w:rsidTr="009D3D3B">
        <w:trPr>
          <w:trHeight w:val="193"/>
        </w:trPr>
        <w:tc>
          <w:tcPr>
            <w:tcW w:w="5778" w:type="dxa"/>
          </w:tcPr>
          <w:p w14:paraId="3DDE1734" w14:textId="4C5FA21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0BDB1093"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3</w:t>
            </w:r>
          </w:p>
        </w:tc>
      </w:tr>
      <w:tr w:rsidR="009D3D3B" w:rsidRPr="007C006A" w14:paraId="68CE5074" w14:textId="77777777" w:rsidTr="009D3D3B">
        <w:trPr>
          <w:trHeight w:val="193"/>
        </w:trPr>
        <w:tc>
          <w:tcPr>
            <w:tcW w:w="5778" w:type="dxa"/>
          </w:tcPr>
          <w:p w14:paraId="7E614A66" w14:textId="6E17894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17FB4E21"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4</w:t>
            </w:r>
          </w:p>
        </w:tc>
      </w:tr>
      <w:tr w:rsidR="009D3D3B" w:rsidRPr="007C006A" w14:paraId="006A57DB" w14:textId="77777777" w:rsidTr="009D3D3B">
        <w:trPr>
          <w:trHeight w:val="193"/>
        </w:trPr>
        <w:tc>
          <w:tcPr>
            <w:tcW w:w="5778" w:type="dxa"/>
          </w:tcPr>
          <w:p w14:paraId="38C0B723" w14:textId="2BFB9679"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5</w:t>
            </w:r>
          </w:p>
        </w:tc>
      </w:tr>
      <w:tr w:rsidR="00C144EB" w:rsidRPr="007C006A" w14:paraId="28F8F736" w14:textId="77777777" w:rsidTr="008D07A9">
        <w:tc>
          <w:tcPr>
            <w:tcW w:w="9577" w:type="dxa"/>
            <w:gridSpan w:val="2"/>
          </w:tcPr>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t>Nazwa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219B999C"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E75D36">
        <w:rPr>
          <w:rFonts w:ascii="Calibri" w:hAnsi="Calibri" w:cs="Segoe UI"/>
          <w:sz w:val="20"/>
          <w:szCs w:val="20"/>
        </w:rPr>
        <w:t xml:space="preserve"> </w:t>
      </w:r>
      <w:r w:rsidR="003D2D95">
        <w:rPr>
          <w:rFonts w:ascii="Calibri" w:hAnsi="Calibri" w:cs="Segoe UI"/>
          <w:sz w:val="20"/>
          <w:szCs w:val="20"/>
        </w:rPr>
        <w:t>784 24 77</w:t>
      </w:r>
      <w:r w:rsidR="00E75D36">
        <w:rPr>
          <w:rFonts w:ascii="Calibri" w:hAnsi="Calibri" w:cs="Segoe UI"/>
          <w:sz w:val="20"/>
          <w:szCs w:val="20"/>
        </w:rPr>
        <w:t>.</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5DCB2971"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r w:rsidRPr="000F217C">
        <w:rPr>
          <w:rFonts w:ascii="Calibri" w:hAnsi="Calibri" w:cs="Segoe UI"/>
          <w:b/>
          <w:sz w:val="20"/>
          <w:szCs w:val="20"/>
          <w:u w:val="single"/>
        </w:rPr>
        <w:t>www.usk.wroc.pl</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 xml:space="preserve">Tryb </w:t>
      </w:r>
      <w:r w:rsidRPr="00D73197">
        <w:rPr>
          <w:rFonts w:ascii="Calibri" w:hAnsi="Calibri" w:cs="Segoe UI"/>
          <w:b/>
          <w:bCs/>
          <w:color w:val="FF0000"/>
          <w:kern w:val="32"/>
          <w:sz w:val="20"/>
        </w:rPr>
        <w:t>udzielenia</w:t>
      </w:r>
      <w:r w:rsidRPr="00F951B1">
        <w:rPr>
          <w:rFonts w:ascii="Calibri" w:hAnsi="Calibri" w:cs="Segoe UI"/>
          <w:b/>
          <w:color w:val="FF0000"/>
          <w:sz w:val="20"/>
        </w:rPr>
        <w:t xml:space="preserve"> zamówienia.</w:t>
      </w:r>
    </w:p>
    <w:p w14:paraId="691293ED" w14:textId="519BC5DC"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 xml:space="preserve">Opis </w:t>
      </w:r>
      <w:r w:rsidRPr="00D73197">
        <w:rPr>
          <w:rFonts w:ascii="Calibri" w:hAnsi="Calibri" w:cs="Segoe UI"/>
          <w:b/>
          <w:bCs/>
          <w:color w:val="FF0000"/>
          <w:kern w:val="32"/>
          <w:sz w:val="20"/>
        </w:rPr>
        <w:t>przedmiotu</w:t>
      </w:r>
      <w:r w:rsidRPr="00F951B1">
        <w:rPr>
          <w:rFonts w:ascii="Calibri" w:hAnsi="Calibri" w:cs="Segoe UI"/>
          <w:b/>
          <w:color w:val="FF0000"/>
          <w:sz w:val="20"/>
        </w:rPr>
        <w:t xml:space="preserve"> zamówienia.</w:t>
      </w:r>
    </w:p>
    <w:p w14:paraId="28CDB2C0" w14:textId="4949FFBB" w:rsidR="008846A9" w:rsidRPr="001F3DC1" w:rsidRDefault="00CD324C" w:rsidP="0087739D">
      <w:pPr>
        <w:pStyle w:val="Nagwek1"/>
        <w:numPr>
          <w:ilvl w:val="0"/>
          <w:numId w:val="34"/>
        </w:numPr>
        <w:spacing w:before="0" w:after="0" w:line="276" w:lineRule="auto"/>
        <w:jc w:val="both"/>
        <w:rPr>
          <w:rFonts w:asciiTheme="majorHAnsi" w:hAnsiTheme="majorHAnsi"/>
          <w:sz w:val="20"/>
          <w:szCs w:val="20"/>
        </w:rPr>
      </w:pPr>
      <w:r>
        <w:rPr>
          <w:rFonts w:asciiTheme="majorHAnsi" w:hAnsiTheme="majorHAnsi"/>
          <w:sz w:val="20"/>
          <w:szCs w:val="20"/>
        </w:rPr>
        <w:t>Przedmiotem zamówienia jest</w:t>
      </w:r>
      <w:r w:rsidR="001B6CD8">
        <w:rPr>
          <w:rFonts w:asciiTheme="majorHAnsi" w:hAnsiTheme="majorHAnsi"/>
          <w:sz w:val="20"/>
          <w:szCs w:val="20"/>
        </w:rPr>
        <w:t xml:space="preserve"> </w:t>
      </w:r>
      <w:r w:rsidR="003D2D95">
        <w:rPr>
          <w:rFonts w:asciiTheme="majorHAnsi" w:hAnsiTheme="majorHAnsi"/>
          <w:sz w:val="20"/>
          <w:szCs w:val="20"/>
        </w:rPr>
        <w:t>dostawa implantów ślimakowych dla Kliniki Otolaryngologii</w:t>
      </w:r>
      <w:r w:rsidR="00B04872">
        <w:rPr>
          <w:rFonts w:asciiTheme="majorHAnsi" w:hAnsiTheme="majorHAnsi"/>
          <w:sz w:val="20"/>
          <w:szCs w:val="20"/>
        </w:rPr>
        <w:t>.</w:t>
      </w:r>
    </w:p>
    <w:p w14:paraId="28BE9E85" w14:textId="3786604A" w:rsidR="00E37F70" w:rsidRPr="007F1170" w:rsidRDefault="00E37F70" w:rsidP="0087739D">
      <w:pPr>
        <w:numPr>
          <w:ilvl w:val="0"/>
          <w:numId w:val="3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87739D">
      <w:pPr>
        <w:numPr>
          <w:ilvl w:val="0"/>
          <w:numId w:val="3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87739D">
      <w:pPr>
        <w:numPr>
          <w:ilvl w:val="0"/>
          <w:numId w:val="34"/>
        </w:numPr>
        <w:tabs>
          <w:tab w:val="left" w:pos="3855"/>
        </w:tabs>
        <w:spacing w:after="4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400C4A1B" w:rsidR="00E37F70" w:rsidRPr="002733D9" w:rsidRDefault="00E37F70" w:rsidP="0087739D">
      <w:pPr>
        <w:numPr>
          <w:ilvl w:val="0"/>
          <w:numId w:val="34"/>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881D8B" w:rsidRPr="00D55869">
        <w:rPr>
          <w:rFonts w:ascii="Calibri" w:hAnsi="Calibri" w:cs="Segoe UI"/>
          <w:sz w:val="20"/>
          <w:szCs w:val="20"/>
        </w:rPr>
        <w:t>33.10.00.00-1</w:t>
      </w:r>
    </w:p>
    <w:p w14:paraId="6C7E9D74" w14:textId="3021F509" w:rsidR="000F217C" w:rsidRPr="000F217C" w:rsidRDefault="00E37F70" w:rsidP="0087739D">
      <w:pPr>
        <w:pStyle w:val="Akapitzlist"/>
        <w:numPr>
          <w:ilvl w:val="0"/>
          <w:numId w:val="34"/>
        </w:numPr>
        <w:tabs>
          <w:tab w:val="left" w:pos="3855"/>
        </w:tabs>
        <w:spacing w:after="40"/>
        <w:jc w:val="both"/>
        <w:rPr>
          <w:rFonts w:ascii="Calibri" w:hAnsi="Calibri" w:cs="Segoe UI"/>
          <w:sz w:val="20"/>
          <w:szCs w:val="20"/>
        </w:rPr>
      </w:pPr>
      <w:r w:rsidRPr="000F217C">
        <w:rPr>
          <w:rFonts w:ascii="Calibri" w:hAnsi="Calibri" w:cs="Segoe UI"/>
          <w:sz w:val="20"/>
          <w:szCs w:val="20"/>
        </w:rPr>
        <w:t xml:space="preserve">Zamawiający </w:t>
      </w:r>
      <w:r w:rsidR="00881D8B" w:rsidRPr="00881D8B">
        <w:rPr>
          <w:rFonts w:ascii="Calibri" w:hAnsi="Calibri" w:cs="Segoe UI"/>
          <w:b/>
          <w:color w:val="008000"/>
          <w:sz w:val="20"/>
          <w:szCs w:val="20"/>
        </w:rPr>
        <w:t>nie</w:t>
      </w:r>
      <w:r w:rsidRPr="000F217C">
        <w:rPr>
          <w:rFonts w:ascii="Calibri" w:hAnsi="Calibri" w:cs="Segoe UI"/>
          <w:b/>
          <w:color w:val="008000"/>
          <w:sz w:val="20"/>
          <w:szCs w:val="20"/>
        </w:rPr>
        <w:t xml:space="preserve"> dopuszcza</w:t>
      </w:r>
      <w:r w:rsidRPr="000F217C">
        <w:rPr>
          <w:rFonts w:ascii="Calibri" w:hAnsi="Calibri" w:cs="Segoe UI"/>
          <w:b/>
          <w:sz w:val="20"/>
          <w:szCs w:val="20"/>
        </w:rPr>
        <w:t xml:space="preserve"> </w:t>
      </w:r>
      <w:r w:rsidR="00881D8B">
        <w:rPr>
          <w:rFonts w:ascii="Calibri" w:hAnsi="Calibri" w:cs="Segoe UI"/>
          <w:sz w:val="20"/>
          <w:szCs w:val="20"/>
        </w:rPr>
        <w:t>możliwości</w:t>
      </w:r>
      <w:r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Ofertę można złożyć na całość zamówienia</w:t>
      </w:r>
      <w:r w:rsidR="00881D8B">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F83316" w:rsidRPr="007C006A" w14:paraId="01D068B1" w14:textId="77777777" w:rsidTr="00B04872">
        <w:trPr>
          <w:trHeight w:val="57"/>
        </w:trPr>
        <w:tc>
          <w:tcPr>
            <w:tcW w:w="401" w:type="dxa"/>
            <w:shd w:val="clear" w:color="auto" w:fill="auto"/>
            <w:noWrap/>
            <w:vAlign w:val="center"/>
          </w:tcPr>
          <w:p w14:paraId="506B5C48" w14:textId="0776A181" w:rsidR="00F83316" w:rsidRPr="000F217C" w:rsidRDefault="00F83316"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1C01AC9" w14:textId="21C2286C" w:rsidR="00F83316" w:rsidRPr="00987E03" w:rsidRDefault="00881D8B" w:rsidP="003C192F">
            <w:pPr>
              <w:rPr>
                <w:rFonts w:asciiTheme="majorHAnsi" w:hAnsiTheme="majorHAnsi" w:cs="Arial"/>
                <w:sz w:val="18"/>
                <w:szCs w:val="18"/>
              </w:rPr>
            </w:pPr>
            <w:r>
              <w:rPr>
                <w:rFonts w:asciiTheme="majorHAnsi" w:hAnsiTheme="majorHAnsi" w:cs="Arial"/>
                <w:sz w:val="18"/>
                <w:szCs w:val="18"/>
              </w:rPr>
              <w:t>Pakiet nr 1</w:t>
            </w:r>
          </w:p>
        </w:tc>
      </w:tr>
    </w:tbl>
    <w:p w14:paraId="37C3AB95" w14:textId="2093E608" w:rsidR="00FB05DF" w:rsidRDefault="00FB05DF"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58FB0C38" w14:textId="1A6009CB" w:rsidR="008846A9" w:rsidRDefault="00E37F70"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D73197"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D73197">
        <w:rPr>
          <w:rFonts w:ascii="Calibri" w:hAnsi="Calibri"/>
          <w:b/>
          <w:color w:val="FF0000"/>
          <w:sz w:val="20"/>
        </w:rPr>
        <w:t>IV.</w:t>
      </w:r>
      <w:r w:rsidRPr="00D73197">
        <w:rPr>
          <w:rFonts w:ascii="Calibri" w:hAnsi="Calibri"/>
          <w:b/>
          <w:color w:val="FF0000"/>
          <w:sz w:val="20"/>
        </w:rPr>
        <w:tab/>
        <w:t xml:space="preserve"> </w:t>
      </w:r>
      <w:r w:rsidRPr="00D73197">
        <w:rPr>
          <w:rFonts w:ascii="Calibri" w:hAnsi="Calibri" w:cs="Segoe UI"/>
          <w:b/>
          <w:color w:val="FF0000"/>
          <w:sz w:val="20"/>
        </w:rPr>
        <w:t>Termin wykonania zamówienia.</w:t>
      </w:r>
    </w:p>
    <w:p w14:paraId="23013920" w14:textId="240AA6D5"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20AD">
        <w:rPr>
          <w:rFonts w:ascii="Calibri" w:hAnsi="Calibri"/>
          <w:sz w:val="20"/>
          <w:lang w:val="pl-PL"/>
        </w:rPr>
        <w:t xml:space="preserve">do </w:t>
      </w:r>
      <w:r w:rsidR="00881D8B">
        <w:rPr>
          <w:rFonts w:ascii="Calibri" w:hAnsi="Calibri"/>
          <w:sz w:val="20"/>
          <w:lang w:val="pl-PL"/>
        </w:rPr>
        <w:t>12</w:t>
      </w:r>
      <w:r w:rsidR="003B0E66">
        <w:rPr>
          <w:rFonts w:ascii="Calibri" w:hAnsi="Calibri"/>
          <w:sz w:val="20"/>
          <w:lang w:val="pl-PL"/>
        </w:rPr>
        <w:t xml:space="preserve"> miesięcy 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Warunki udziału w postępowaniu.</w:t>
      </w:r>
    </w:p>
    <w:p w14:paraId="241E1E91" w14:textId="77777777" w:rsidR="00AC3202" w:rsidRDefault="00AC3202" w:rsidP="0087739D">
      <w:pPr>
        <w:numPr>
          <w:ilvl w:val="3"/>
          <w:numId w:val="38"/>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260F0AD5" w14:textId="6B49F499" w:rsidR="00881D8B" w:rsidRPr="000D6E73" w:rsidRDefault="00AC3202" w:rsidP="00881D8B">
      <w:pPr>
        <w:numPr>
          <w:ilvl w:val="0"/>
          <w:numId w:val="39"/>
        </w:numPr>
        <w:tabs>
          <w:tab w:val="clear" w:pos="720"/>
          <w:tab w:val="left" w:pos="851"/>
        </w:tabs>
        <w:spacing w:after="40"/>
        <w:ind w:left="426" w:hanging="425"/>
        <w:jc w:val="both"/>
        <w:rPr>
          <w:rFonts w:ascii="Calibri" w:hAnsi="Calibri" w:cs="Segoe UI"/>
          <w:sz w:val="20"/>
          <w:szCs w:val="20"/>
        </w:rPr>
      </w:pPr>
      <w:r w:rsidRPr="000D6E73">
        <w:rPr>
          <w:rFonts w:ascii="Calibri" w:hAnsi="Calibri"/>
          <w:b/>
          <w:sz w:val="20"/>
          <w:szCs w:val="20"/>
        </w:rPr>
        <w:t>spełniają warunki udziału w postępowaniu dotyczące:</w:t>
      </w:r>
      <w:r w:rsidR="000D6E73" w:rsidRPr="000D6E73">
        <w:rPr>
          <w:rFonts w:ascii="Calibri" w:hAnsi="Calibri"/>
          <w:b/>
          <w:sz w:val="20"/>
          <w:szCs w:val="20"/>
        </w:rPr>
        <w:t xml:space="preserve"> </w:t>
      </w:r>
      <w:r w:rsidR="00881D8B" w:rsidRPr="000D6E73">
        <w:rPr>
          <w:rFonts w:ascii="Calibri" w:hAnsi="Calibri"/>
          <w:b/>
          <w:sz w:val="20"/>
          <w:szCs w:val="20"/>
        </w:rPr>
        <w:t xml:space="preserve">  </w:t>
      </w:r>
      <w:r w:rsidR="00881D8B" w:rsidRPr="000D6E73">
        <w:rPr>
          <w:rFonts w:ascii="Calibri" w:hAnsi="Calibri"/>
          <w:sz w:val="20"/>
          <w:szCs w:val="20"/>
        </w:rPr>
        <w:t xml:space="preserve">Zamawiający nie stawia żadnych warunków. </w:t>
      </w:r>
    </w:p>
    <w:p w14:paraId="6BACFA8F" w14:textId="0F39917D" w:rsidR="00AC3202" w:rsidRPr="00881D8B" w:rsidRDefault="00AC3202" w:rsidP="00881D8B">
      <w:pPr>
        <w:pStyle w:val="Akapitzlist"/>
        <w:numPr>
          <w:ilvl w:val="0"/>
          <w:numId w:val="18"/>
        </w:numPr>
        <w:spacing w:after="40"/>
        <w:jc w:val="both"/>
        <w:rPr>
          <w:rFonts w:ascii="Calibri" w:hAnsi="Calibri"/>
          <w:sz w:val="20"/>
          <w:szCs w:val="20"/>
        </w:rPr>
      </w:pPr>
      <w:r w:rsidRPr="006D5482">
        <w:rPr>
          <w:rFonts w:ascii="Calibri" w:hAnsi="Calibri"/>
          <w:sz w:val="20"/>
          <w:szCs w:val="20"/>
        </w:rPr>
        <w:t xml:space="preserve">W przypadku </w:t>
      </w:r>
      <w:r w:rsidRPr="006D5482">
        <w:rPr>
          <w:rFonts w:ascii="Calibri" w:hAnsi="Calibri"/>
          <w:iCs/>
          <w:sz w:val="20"/>
          <w:szCs w:val="20"/>
        </w:rPr>
        <w:t xml:space="preserve">Wykonawców wspólnie ubiegających się o udzielenie zamówienia </w:t>
      </w:r>
      <w:r w:rsidRPr="006D5482">
        <w:rPr>
          <w:rFonts w:ascii="Calibri" w:hAnsi="Calibri"/>
          <w:sz w:val="20"/>
          <w:szCs w:val="20"/>
        </w:rPr>
        <w:t>warunek, o którym mowa w rozdz. V. 1. 2</w:t>
      </w:r>
      <w:r>
        <w:rPr>
          <w:rFonts w:ascii="Calibri" w:hAnsi="Calibri"/>
          <w:sz w:val="20"/>
          <w:szCs w:val="20"/>
        </w:rPr>
        <w:t>a</w:t>
      </w:r>
      <w:r w:rsidRPr="006D5482">
        <w:rPr>
          <w:rFonts w:ascii="Calibri" w:hAnsi="Calibri"/>
          <w:sz w:val="20"/>
          <w:szCs w:val="20"/>
        </w:rPr>
        <w:t>) niniejszej SIWZ zostanie spełniony jeżeli:</w:t>
      </w:r>
      <w:r w:rsidR="000D6E73">
        <w:rPr>
          <w:rFonts w:ascii="Calibri" w:hAnsi="Calibri"/>
          <w:sz w:val="20"/>
          <w:szCs w:val="20"/>
        </w:rPr>
        <w:t xml:space="preserve"> nie dotyczy</w:t>
      </w:r>
    </w:p>
    <w:p w14:paraId="53E13CD0" w14:textId="77777777" w:rsidR="00AC3202" w:rsidRPr="00F951B1"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b/>
          <w:color w:val="FF0000"/>
          <w:sz w:val="20"/>
        </w:rPr>
      </w:pPr>
      <w:proofErr w:type="spellStart"/>
      <w:r w:rsidRPr="00F951B1">
        <w:rPr>
          <w:rFonts w:ascii="Calibri" w:hAnsi="Calibri"/>
          <w:b/>
          <w:color w:val="FF0000"/>
          <w:sz w:val="20"/>
        </w:rPr>
        <w:t>Va</w:t>
      </w:r>
      <w:proofErr w:type="spellEnd"/>
      <w:r w:rsidRPr="00F951B1">
        <w:rPr>
          <w:rFonts w:ascii="Calibri" w:hAnsi="Calibri"/>
          <w:b/>
          <w:color w:val="FF0000"/>
          <w:sz w:val="20"/>
        </w:rPr>
        <w:t xml:space="preserve">. </w:t>
      </w:r>
      <w:r w:rsidRPr="00F951B1">
        <w:rPr>
          <w:rFonts w:ascii="Calibri" w:hAnsi="Calibri"/>
          <w:b/>
          <w:color w:val="FF0000"/>
          <w:sz w:val="20"/>
        </w:rPr>
        <w:tab/>
        <w:t>Podstawy wykluczenia,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 xml:space="preserve">w stosunku do którego otwarto likwidację, w zatwierdzonym przez sąd układzie w postępowaniu restrukturyzacyjnym jest przewidziane zaspokojenie wierzycieli przez likwidację jego majątku lub sąd </w:t>
      </w:r>
      <w:r w:rsidRPr="00817224">
        <w:rPr>
          <w:rFonts w:ascii="Calibri" w:hAnsi="Calibri"/>
          <w:b/>
          <w:bCs/>
          <w:color w:val="008000"/>
          <w:sz w:val="20"/>
          <w:szCs w:val="20"/>
        </w:rPr>
        <w:lastRenderedPageBreak/>
        <w:t>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AC3202">
      <w:pPr>
        <w:spacing w:after="4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AB3319F" w14:textId="45457972" w:rsidR="00AC3202"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w:t>
      </w:r>
      <w:r>
        <w:rPr>
          <w:rFonts w:ascii="Calibri" w:hAnsi="Calibri" w:cs="Segoe UI"/>
          <w:b/>
          <w:color w:val="FF0000"/>
          <w:sz w:val="20"/>
        </w:rPr>
        <w:tab/>
      </w:r>
      <w:r w:rsidR="00AC3202" w:rsidRPr="00F951B1">
        <w:rPr>
          <w:rFonts w:ascii="Calibri" w:hAnsi="Calibri"/>
          <w:b/>
          <w:color w:val="FF0000"/>
          <w:sz w:val="20"/>
        </w:rPr>
        <w:t xml:space="preserve">Wykaz oświadczeń lub dokumentów, potwierdzających spełnianie warunków udziału </w:t>
      </w:r>
      <w:r>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44B41871" w:rsidR="00AC3202" w:rsidRPr="00CD324C"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00EE06E9" w:rsidRPr="00FF09BE">
        <w:rPr>
          <w:rFonts w:ascii="Calibri" w:hAnsi="Calibri"/>
          <w:b/>
          <w:bCs/>
          <w:color w:val="008000"/>
          <w:sz w:val="20"/>
          <w:szCs w:val="20"/>
        </w:rPr>
        <w:t xml:space="preserve">Zamawiający informuje, że </w:t>
      </w:r>
      <w:r w:rsidR="00EE06E9" w:rsidRPr="00FF09BE">
        <w:rPr>
          <w:rFonts w:ascii="Calibri" w:hAnsi="Calibri"/>
          <w:b/>
          <w:color w:val="008000"/>
          <w:sz w:val="20"/>
          <w:szCs w:val="20"/>
        </w:rPr>
        <w:t xml:space="preserve">Wykonawca przy wypełnieniu oświadczenia na formularzu JEDZ może wykorzystać również narzędzie dostępne na stronie </w:t>
      </w:r>
      <w:r w:rsidR="00EE06E9" w:rsidRPr="00EE6341">
        <w:rPr>
          <w:rFonts w:ascii="Calibri" w:hAnsi="Calibri"/>
          <w:b/>
          <w:color w:val="008000"/>
          <w:sz w:val="20"/>
          <w:szCs w:val="20"/>
        </w:rPr>
        <w:t>https://espd.uzp.gov.pl/</w:t>
      </w:r>
      <w:r w:rsidR="00EE06E9" w:rsidRPr="00FF09BE">
        <w:rPr>
          <w:rFonts w:ascii="Calibri" w:hAnsi="Calibri"/>
          <w:b/>
          <w:color w:val="008000"/>
          <w:sz w:val="20"/>
          <w:szCs w:val="20"/>
        </w:rPr>
        <w:t>.</w:t>
      </w:r>
    </w:p>
    <w:p w14:paraId="5CD4F385"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CDF49D3" w14:textId="77777777" w:rsidR="006D46C5" w:rsidRPr="006D46C5" w:rsidRDefault="006D46C5" w:rsidP="006D46C5">
      <w:pPr>
        <w:pStyle w:val="Akapitzlist"/>
        <w:numPr>
          <w:ilvl w:val="0"/>
          <w:numId w:val="27"/>
        </w:numPr>
        <w:spacing w:after="40"/>
        <w:jc w:val="both"/>
        <w:rPr>
          <w:rFonts w:ascii="Calibri" w:hAnsi="Calibri" w:cs="Segoe UI"/>
          <w:b/>
          <w:sz w:val="20"/>
          <w:szCs w:val="20"/>
        </w:rPr>
      </w:pPr>
      <w:r w:rsidRPr="006D46C5">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1D20110D" w14:textId="72613320" w:rsidR="006D46C5" w:rsidRPr="006D46C5" w:rsidRDefault="006D46C5" w:rsidP="006D46C5">
      <w:pPr>
        <w:pStyle w:val="Akapitzlist"/>
        <w:numPr>
          <w:ilvl w:val="0"/>
          <w:numId w:val="27"/>
        </w:numPr>
        <w:spacing w:after="40"/>
        <w:jc w:val="both"/>
        <w:rPr>
          <w:rFonts w:ascii="Calibri" w:hAnsi="Calibri" w:cs="Segoe UI"/>
          <w:color w:val="00B050"/>
          <w:sz w:val="20"/>
          <w:szCs w:val="20"/>
        </w:rPr>
      </w:pPr>
      <w:r w:rsidRPr="006D46C5">
        <w:rPr>
          <w:rFonts w:ascii="Calibri" w:hAnsi="Calibri" w:cs="Segoe UI"/>
          <w:b/>
          <w:sz w:val="20"/>
          <w:szCs w:val="20"/>
        </w:rPr>
        <w:t>Katalogi producenta, prospekty, itp. potwierdzające spełnienie parametrów wymaganych przez Zamawiającego w języku polskim lub tłumaczone na język polski, opisane, którego zadania dotyczą</w:t>
      </w:r>
      <w:r w:rsidRPr="006D46C5">
        <w:rPr>
          <w:rFonts w:ascii="Calibri" w:hAnsi="Calibri" w:cs="Segoe UI"/>
          <w:b/>
          <w:color w:val="00B050"/>
          <w:sz w:val="20"/>
          <w:szCs w:val="20"/>
        </w:rPr>
        <w:t>.</w:t>
      </w:r>
    </w:p>
    <w:p w14:paraId="42CE21E3" w14:textId="77777777" w:rsidR="00AC3202" w:rsidRPr="009B7B93"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59375E55" w14:textId="77777777" w:rsidR="00210BEC"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VII</w:t>
      </w:r>
      <w:r w:rsidRPr="00F951B1">
        <w:rPr>
          <w:rFonts w:ascii="Calibri" w:hAnsi="Calibri" w:cs="Segoe UI"/>
          <w:b/>
          <w:color w:val="FF0000"/>
          <w:sz w:val="20"/>
        </w:rPr>
        <w:t xml:space="preserve">. </w:t>
      </w:r>
      <w:r w:rsidRPr="00F951B1">
        <w:rPr>
          <w:rFonts w:ascii="Calibri" w:hAnsi="Calibri" w:cs="Segoe UI"/>
          <w:b/>
          <w:color w:val="FF0000"/>
          <w:sz w:val="20"/>
        </w:rPr>
        <w:tab/>
      </w:r>
      <w:r>
        <w:rPr>
          <w:rFonts w:ascii="Calibri" w:hAnsi="Calibri" w:cs="Segoe UI"/>
          <w:b/>
          <w:color w:val="FF0000"/>
          <w:sz w:val="20"/>
        </w:rPr>
        <w:t>Wykaz dokumentów składanych wraz z ofertą</w:t>
      </w:r>
      <w:r w:rsidRPr="00F951B1">
        <w:rPr>
          <w:rFonts w:ascii="Calibri" w:hAnsi="Calibri" w:cs="Segoe UI"/>
          <w:b/>
          <w:color w:val="FF0000"/>
          <w:sz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26EF47F7"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cenowy</w:t>
      </w:r>
    </w:p>
    <w:p w14:paraId="44A89563"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lastRenderedPageBreak/>
        <w:t>Dokument lub dokumenty, z których będzie wynikać uprawnienie Wykonawcy do podpisywania oferty np.: pełnomocnictwo do podpisywania oferty (jeżeli dotyczy)</w:t>
      </w:r>
    </w:p>
    <w:p w14:paraId="1B38CD80"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6D30628B" w14:textId="77777777" w:rsidR="00210BEC" w:rsidRPr="0045589E"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53DC2B7B" w14:textId="77777777" w:rsidR="005264D0" w:rsidRPr="00560326" w:rsidRDefault="005264D0"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560326">
        <w:rPr>
          <w:rFonts w:ascii="Calibri" w:hAnsi="Calibri" w:cs="Segoe UI"/>
          <w:b/>
          <w:color w:val="FF0000"/>
          <w:sz w:val="20"/>
        </w:rPr>
        <w:t>VII</w:t>
      </w:r>
      <w:r>
        <w:rPr>
          <w:rFonts w:ascii="Calibri" w:hAnsi="Calibri" w:cs="Segoe UI"/>
          <w:b/>
          <w:color w:val="FF0000"/>
          <w:sz w:val="20"/>
        </w:rPr>
        <w:t>I</w:t>
      </w:r>
      <w:r w:rsidRPr="00560326">
        <w:rPr>
          <w:rFonts w:ascii="Calibri" w:hAnsi="Calibri" w:cs="Segoe UI"/>
          <w:b/>
          <w:color w:val="FF0000"/>
          <w:sz w:val="20"/>
        </w:rPr>
        <w:t xml:space="preserve">. </w:t>
      </w:r>
      <w:r w:rsidRPr="00560326">
        <w:rPr>
          <w:rFonts w:ascii="Calibri" w:hAnsi="Calibri" w:cs="Segoe UI"/>
          <w:b/>
          <w:color w:val="FF0000"/>
          <w:sz w:val="20"/>
        </w:rPr>
        <w:tab/>
        <w:t>Informacje o sposobie porozumiewania się Zamawiającego z Wykonawcami oraz przekazywania oświadczeń i dokumentów, a także wskazanie osób uprawnionych  do porozumiewania się z Wykonawcami</w:t>
      </w:r>
      <w:r>
        <w:rPr>
          <w:rFonts w:ascii="Calibri" w:hAnsi="Calibri" w:cs="Segoe UI"/>
          <w:b/>
          <w:color w:val="FF0000"/>
          <w:sz w:val="20"/>
        </w:rPr>
        <w:t xml:space="preserve"> oraz informacja o składaniu i otwarciu ofert</w:t>
      </w:r>
      <w:r w:rsidRPr="00560326">
        <w:rPr>
          <w:rFonts w:ascii="Calibri" w:hAnsi="Calibri" w:cs="Segoe UI"/>
          <w:b/>
          <w:color w:val="FF0000"/>
          <w:sz w:val="20"/>
        </w:rPr>
        <w:t>.</w:t>
      </w:r>
    </w:p>
    <w:p w14:paraId="2EBD4709" w14:textId="0597A1DD" w:rsidR="00E900AF" w:rsidRPr="00E900AF" w:rsidRDefault="00E900AF" w:rsidP="0087739D">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000D6E73">
        <w:rPr>
          <w:rFonts w:asciiTheme="majorHAnsi" w:hAnsiTheme="majorHAnsi"/>
          <w:sz w:val="20"/>
          <w:szCs w:val="20"/>
        </w:rPr>
        <w:t xml:space="preserve">Magda </w:t>
      </w:r>
      <w:proofErr w:type="spellStart"/>
      <w:r w:rsidR="000D6E73">
        <w:rPr>
          <w:rFonts w:asciiTheme="majorHAnsi" w:hAnsiTheme="majorHAnsi"/>
          <w:sz w:val="20"/>
          <w:szCs w:val="20"/>
        </w:rPr>
        <w:t>Jellin</w:t>
      </w:r>
      <w:proofErr w:type="spellEnd"/>
      <w:r w:rsidR="000D6E73">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e-mail:</w:t>
      </w:r>
      <w:r w:rsidR="000D6E73">
        <w:rPr>
          <w:rFonts w:asciiTheme="majorHAnsi" w:hAnsiTheme="majorHAnsi"/>
          <w:sz w:val="20"/>
          <w:szCs w:val="20"/>
        </w:rPr>
        <w:t>mjellin@usk.wroc.pl.</w:t>
      </w:r>
    </w:p>
    <w:p w14:paraId="2E5AE7C8" w14:textId="6087A105"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sidR="009F73F3">
        <w:rPr>
          <w:rFonts w:asciiTheme="majorHAnsi" w:hAnsiTheme="majorHAnsi"/>
          <w:bCs/>
          <w:sz w:val="20"/>
          <w:szCs w:val="20"/>
        </w:rPr>
        <w:t xml:space="preserve">ającego dostępnej pod adresem: </w:t>
      </w:r>
      <w:hyperlink r:id="rId12" w:history="1">
        <w:r w:rsidR="00536D40" w:rsidRPr="009A357B">
          <w:rPr>
            <w:rStyle w:val="Hipercze"/>
            <w:rFonts w:asciiTheme="majorHAnsi" w:hAnsiTheme="majorHAnsi"/>
            <w:bCs/>
            <w:sz w:val="20"/>
            <w:szCs w:val="20"/>
          </w:rPr>
          <w:t>https://usk-wroc.logintrade.net</w:t>
        </w:r>
      </w:hyperlink>
    </w:p>
    <w:p w14:paraId="707AB061"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2DCD7971" w14:textId="22139ACF" w:rsidR="00E900AF" w:rsidRPr="00A47734"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sidR="00A47734">
        <w:rPr>
          <w:rFonts w:asciiTheme="majorHAnsi" w:hAnsiTheme="majorHAnsi"/>
          <w:bCs/>
          <w:sz w:val="20"/>
          <w:szCs w:val="20"/>
        </w:rPr>
        <w:t>latformie dostępnej pod adresem</w:t>
      </w:r>
      <w:r w:rsidR="00A47734" w:rsidRPr="00A47734">
        <w:rPr>
          <w:rFonts w:asciiTheme="majorHAnsi" w:hAnsiTheme="majorHAnsi"/>
          <w:bCs/>
          <w:sz w:val="20"/>
          <w:szCs w:val="20"/>
        </w:rPr>
        <w:t xml:space="preserve"> </w:t>
      </w:r>
      <w:hyperlink r:id="rId13" w:history="1">
        <w:r w:rsidR="00536D40"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sidR="0025474C">
        <w:rPr>
          <w:rFonts w:asciiTheme="majorHAnsi" w:hAnsiTheme="majorHAnsi"/>
          <w:bCs/>
          <w:sz w:val="20"/>
          <w:szCs w:val="20"/>
        </w:rPr>
        <w:br/>
      </w:r>
      <w:r w:rsidRPr="00A47734">
        <w:rPr>
          <w:rFonts w:asciiTheme="majorHAnsi" w:hAnsiTheme="majorHAnsi"/>
          <w:bCs/>
          <w:sz w:val="20"/>
          <w:szCs w:val="20"/>
        </w:rPr>
        <w:t>z Platformy przez Wykonawcę jest bezpłatne.</w:t>
      </w:r>
    </w:p>
    <w:p w14:paraId="3EB8B5CC"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4F233377" w14:textId="01728EAF"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sidR="00536D40">
        <w:rPr>
          <w:rFonts w:asciiTheme="majorHAnsi" w:hAnsiTheme="majorHAnsi"/>
          <w:bCs/>
          <w:sz w:val="20"/>
          <w:szCs w:val="20"/>
        </w:rPr>
        <w:br/>
      </w:r>
      <w:hyperlink r:id="rId14" w:history="1">
        <w:r w:rsidR="00536D40"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60D64198"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Wymagania techniczne wysyłania i odbierania dokumentów elektronicznych, elektronicznych kopii dokumentów i oświadczeń oraz informacji przekazywanych przy użyciu Platformy zakupowej </w:t>
      </w:r>
      <w:r w:rsidR="00155765">
        <w:rPr>
          <w:rFonts w:asciiTheme="majorHAnsi" w:hAnsiTheme="majorHAnsi"/>
          <w:bCs/>
          <w:sz w:val="20"/>
          <w:szCs w:val="20"/>
        </w:rPr>
        <w:t>USK</w:t>
      </w:r>
      <w:r w:rsidRPr="00E900AF">
        <w:rPr>
          <w:rFonts w:asciiTheme="majorHAnsi" w:hAnsiTheme="majorHAnsi"/>
          <w:bCs/>
          <w:sz w:val="20"/>
          <w:szCs w:val="20"/>
        </w:rPr>
        <w:t xml:space="preserve"> Wrocław:</w:t>
      </w: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03AAF731" w14:textId="77777777" w:rsidR="00E900AF" w:rsidRPr="00E900AF" w:rsidRDefault="00E900AF" w:rsidP="0087739D">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7612726E"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lastRenderedPageBreak/>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87739D">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71830E61"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4BCBA1B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5E06BFEB"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6D1270C7"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87739D">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1AD0F1A4"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5CD2D82C"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87739D">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0113556D"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4D70719B"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w:t>
      </w:r>
      <w:proofErr w:type="spellStart"/>
      <w:r w:rsidRPr="00E900AF">
        <w:rPr>
          <w:rFonts w:asciiTheme="majorHAnsi" w:eastAsiaTheme="minorHAnsi" w:hAnsiTheme="majorHAnsi" w:cstheme="minorBidi"/>
          <w:sz w:val="20"/>
          <w:szCs w:val="20"/>
          <w:lang w:val="en-US" w:eastAsia="en-US"/>
        </w:rPr>
        <w:t>pdf</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87739D">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87739D">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FBADEF1" w14:textId="09887F3B" w:rsidR="00210BEC" w:rsidRPr="000917C0"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eastAsiaTheme="minorHAnsi" w:hAnsi="Calibri" w:cs="Arial"/>
          <w:b/>
          <w:color w:val="FF0000"/>
          <w:sz w:val="20"/>
          <w:lang w:eastAsia="en-US"/>
        </w:rPr>
      </w:pPr>
      <w:r w:rsidRPr="00844751">
        <w:rPr>
          <w:rFonts w:ascii="Calibri" w:hAnsi="Calibri" w:cs="Segoe UI"/>
          <w:b/>
          <w:color w:val="FF0000"/>
          <w:sz w:val="20"/>
        </w:rPr>
        <w:t xml:space="preserve">IX. </w:t>
      </w:r>
      <w:r w:rsidR="00844751">
        <w:rPr>
          <w:rFonts w:ascii="Calibri" w:hAnsi="Calibri" w:cs="Segoe UI"/>
          <w:b/>
          <w:color w:val="FF0000"/>
          <w:sz w:val="20"/>
        </w:rPr>
        <w:tab/>
      </w:r>
      <w:r w:rsidRPr="00844751">
        <w:rPr>
          <w:rFonts w:ascii="Calibri" w:hAnsi="Calibri" w:cs="Segoe UI"/>
          <w:b/>
          <w:color w:val="FF0000"/>
          <w:sz w:val="20"/>
        </w:rPr>
        <w:t>Wyjaśnienia  treści SIWZ</w:t>
      </w:r>
      <w:r>
        <w:rPr>
          <w:rFonts w:ascii="Calibri" w:eastAsiaTheme="minorHAnsi" w:hAnsi="Calibri" w:cs="Arial"/>
          <w:b/>
          <w:color w:val="FF0000"/>
          <w:sz w:val="20"/>
          <w:lang w:eastAsia="en-US"/>
        </w:rPr>
        <w:t>.</w:t>
      </w:r>
    </w:p>
    <w:p w14:paraId="32D85861" w14:textId="77777777" w:rsidR="00D73197" w:rsidRDefault="00D73197" w:rsidP="00D73197">
      <w:pPr>
        <w:numPr>
          <w:ilvl w:val="0"/>
          <w:numId w:val="13"/>
        </w:numPr>
        <w:spacing w:after="40"/>
        <w:jc w:val="both"/>
        <w:rPr>
          <w:rFonts w:ascii="Calibri" w:hAnsi="Calibri" w:cs="Segoe UI"/>
          <w:sz w:val="20"/>
          <w:szCs w:val="20"/>
        </w:rPr>
      </w:pPr>
      <w:r>
        <w:rPr>
          <w:rFonts w:ascii="Calibri" w:hAnsi="Calibri" w:cs="Segoe UI"/>
          <w:sz w:val="20"/>
          <w:szCs w:val="20"/>
        </w:rPr>
        <w:t xml:space="preserve">Wykonawca może zwrócić się do Zamawiającego o wyjaśnienie treści SIWZ poprzez platformę zakupową </w:t>
      </w:r>
      <w:hyperlink r:id="rId15" w:history="1">
        <w:r>
          <w:rPr>
            <w:rStyle w:val="Hipercze"/>
            <w:rFonts w:ascii="Calibri" w:hAnsi="Calibri" w:cs="Segoe UI"/>
            <w:sz w:val="20"/>
            <w:szCs w:val="20"/>
          </w:rPr>
          <w:t>https://usk-wroc.logintrade.net/</w:t>
        </w:r>
      </w:hyperlink>
      <w:r>
        <w:rPr>
          <w:rFonts w:ascii="Calibri" w:hAnsi="Calibri" w:cs="Segoe UI"/>
          <w:sz w:val="20"/>
          <w:szCs w:val="20"/>
        </w:rPr>
        <w:t xml:space="preserve"> </w:t>
      </w:r>
    </w:p>
    <w:p w14:paraId="3FCD4C43" w14:textId="73459C80" w:rsidR="009F73F3"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lastRenderedPageBreak/>
        <w:t xml:space="preserve">Jeżeli wniosek o wyjaśnienie treści SIWZ wpłynie do Zamawiającego nie później niż do końca dnia, w którym upływa połowa terminu składania </w:t>
      </w:r>
      <w:r w:rsidRPr="006526EB">
        <w:rPr>
          <w:rFonts w:ascii="Calibri" w:hAnsi="Calibri" w:cs="Segoe UI"/>
          <w:sz w:val="20"/>
          <w:szCs w:val="20"/>
        </w:rPr>
        <w:t>ofert (</w:t>
      </w:r>
      <w:r w:rsidRPr="006526EB">
        <w:rPr>
          <w:rFonts w:ascii="Calibri" w:hAnsi="Calibri" w:cs="Segoe UI"/>
          <w:b/>
          <w:sz w:val="20"/>
          <w:szCs w:val="20"/>
        </w:rPr>
        <w:t xml:space="preserve">tj. </w:t>
      </w:r>
      <w:r w:rsidR="00FE6975">
        <w:rPr>
          <w:rFonts w:ascii="Calibri" w:hAnsi="Calibri" w:cs="Segoe UI"/>
          <w:b/>
          <w:sz w:val="20"/>
          <w:szCs w:val="20"/>
        </w:rPr>
        <w:t>20.05.2019r.</w:t>
      </w:r>
      <w:r w:rsidRPr="006526EB">
        <w:rPr>
          <w:rFonts w:ascii="Calibri" w:hAnsi="Calibri" w:cs="Segoe UI"/>
          <w:sz w:val="20"/>
          <w:szCs w:val="20"/>
        </w:rPr>
        <w:t>), Zamawiający</w:t>
      </w:r>
      <w:r w:rsidRPr="00E26AB2">
        <w:rPr>
          <w:rFonts w:ascii="Calibri" w:hAnsi="Calibri" w:cs="Segoe UI"/>
          <w:sz w:val="20"/>
          <w:szCs w:val="20"/>
        </w:rPr>
        <w:t xml:space="preserve"> udzieli wyjaśnień niezwłocznie, jednak nie później niż na </w:t>
      </w:r>
      <w:r w:rsidRPr="00E26AB2">
        <w:rPr>
          <w:rFonts w:ascii="Calibri" w:hAnsi="Calibri" w:cs="Segoe UI"/>
          <w:b/>
          <w:sz w:val="20"/>
          <w:szCs w:val="20"/>
        </w:rPr>
        <w:t xml:space="preserve">6 </w:t>
      </w:r>
      <w:r w:rsidRPr="00E26AB2">
        <w:rPr>
          <w:rFonts w:ascii="Calibri" w:hAnsi="Calibri" w:cs="Segoe UI"/>
          <w:sz w:val="20"/>
          <w:szCs w:val="20"/>
        </w:rPr>
        <w:t xml:space="preserve">dni przed upływem terminu składania ofert. </w:t>
      </w:r>
    </w:p>
    <w:p w14:paraId="2F3CB8E2" w14:textId="2D0A1EA5" w:rsidR="00210BEC"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Jeżeli wniosek o wyjaśnienie treści SIWZ wpłynie po upływie terminu, o którym mowa powyżej, lub dotyczy udzielonych wyjaśnień, Zamawiający może udzielić wyjaśnień albo pozostawić wniosek bez rozpoznania. </w:t>
      </w:r>
    </w:p>
    <w:p w14:paraId="7F5A21DF" w14:textId="22D88BF8" w:rsidR="009F73F3"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00536D40">
        <w:rPr>
          <w:rFonts w:ascii="Calibri" w:hAnsi="Calibri" w:cs="Segoe UI"/>
          <w:sz w:val="20"/>
          <w:szCs w:val="20"/>
        </w:rPr>
        <w:br/>
      </w:r>
      <w:hyperlink r:id="rId16"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2D1ACAEE" w14:textId="58BB767D" w:rsidR="009F73F3"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Jeżeli Zamawiający wprowadzi przed terminem składania ofert jakiekolwiek zmiany w treści </w:t>
      </w:r>
      <w:proofErr w:type="spellStart"/>
      <w:r w:rsidRPr="009F73F3">
        <w:rPr>
          <w:rFonts w:ascii="Calibri" w:hAnsi="Calibri" w:cs="Segoe UI"/>
          <w:sz w:val="20"/>
          <w:szCs w:val="20"/>
        </w:rPr>
        <w:t>Siwz</w:t>
      </w:r>
      <w:proofErr w:type="spellEnd"/>
      <w:r w:rsidRPr="009F73F3">
        <w:rPr>
          <w:rFonts w:ascii="Calibri" w:hAnsi="Calibri" w:cs="Segoe UI"/>
          <w:sz w:val="20"/>
          <w:szCs w:val="20"/>
        </w:rPr>
        <w:t xml:space="preserve">, zostaną one zamieszczone na stronie internetowej www.usk.wroc.pl w rubryce przeznaczonej dla niniejszego postępowania oraz na platformie dostępnej pod adresem </w:t>
      </w:r>
      <w:hyperlink r:id="rId17"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478D9509" w14:textId="784667A5" w:rsidR="00210BEC" w:rsidRPr="009F73F3" w:rsidRDefault="00210BEC"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Przedłużenie terminu składania ofert nie wpływa na bieg terminu składania wniosku, o którym mowa </w:t>
      </w:r>
      <w:r w:rsidR="009F73F3">
        <w:rPr>
          <w:rFonts w:ascii="Calibri" w:hAnsi="Calibri" w:cs="Segoe UI"/>
          <w:sz w:val="20"/>
          <w:szCs w:val="20"/>
        </w:rPr>
        <w:br/>
      </w:r>
      <w:r w:rsidRPr="009F73F3">
        <w:rPr>
          <w:rFonts w:ascii="Calibri" w:hAnsi="Calibri" w:cs="Segoe UI"/>
          <w:sz w:val="20"/>
          <w:szCs w:val="20"/>
        </w:rPr>
        <w:t xml:space="preserve">w rozdz. </w:t>
      </w:r>
      <w:r w:rsidR="009F73F3" w:rsidRPr="009F73F3">
        <w:rPr>
          <w:rFonts w:ascii="Calibri" w:hAnsi="Calibri" w:cs="Segoe UI"/>
          <w:sz w:val="20"/>
          <w:szCs w:val="20"/>
        </w:rPr>
        <w:t>IX</w:t>
      </w:r>
      <w:r w:rsidRPr="009F73F3">
        <w:rPr>
          <w:rFonts w:ascii="Calibri" w:hAnsi="Calibri" w:cs="Segoe UI"/>
          <w:sz w:val="20"/>
          <w:szCs w:val="20"/>
        </w:rPr>
        <w:t>. 2 niniejszej SIWZ.</w:t>
      </w:r>
    </w:p>
    <w:p w14:paraId="1D9B596E" w14:textId="77777777" w:rsidR="00210BEC" w:rsidRPr="00E26AB2"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77777777" w:rsidR="00210BEC" w:rsidRPr="00E26AB2"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Zamawiający nie przewiduje zwołania zebrania Wykonawców.</w:t>
      </w:r>
    </w:p>
    <w:p w14:paraId="32BE9C78" w14:textId="5BBF5A9E" w:rsidR="00552FBA" w:rsidRPr="0084475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844751">
        <w:rPr>
          <w:rFonts w:ascii="Calibri" w:hAnsi="Calibri" w:cs="Segoe UI"/>
          <w:b/>
          <w:color w:val="FF0000"/>
          <w:sz w:val="20"/>
        </w:rPr>
        <w:t>X</w:t>
      </w:r>
      <w:r w:rsidR="00080477" w:rsidRPr="00844751">
        <w:rPr>
          <w:rFonts w:ascii="Calibri" w:hAnsi="Calibri" w:cs="Segoe UI"/>
          <w:b/>
          <w:color w:val="FF0000"/>
          <w:sz w:val="20"/>
        </w:rPr>
        <w:t xml:space="preserve">. </w:t>
      </w:r>
      <w:r w:rsidR="00080477" w:rsidRPr="00844751">
        <w:rPr>
          <w:rFonts w:ascii="Calibri" w:hAnsi="Calibri" w:cs="Segoe UI"/>
          <w:b/>
          <w:color w:val="FF0000"/>
          <w:sz w:val="20"/>
        </w:rPr>
        <w:tab/>
        <w:t>Wymagania dotyczące wadium.</w:t>
      </w:r>
    </w:p>
    <w:p w14:paraId="1F317AC5" w14:textId="1E4A6DFC"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8D42E9" w:rsidRPr="0005534A">
        <w:rPr>
          <w:rFonts w:ascii="Calibri" w:hAnsi="Calibri" w:cs="Segoe UI"/>
          <w:b/>
          <w:sz w:val="20"/>
          <w:szCs w:val="20"/>
        </w:rPr>
        <w:t>40 000,00</w:t>
      </w:r>
      <w:r w:rsidR="008D42E9">
        <w:rPr>
          <w:rFonts w:ascii="Calibri" w:hAnsi="Calibri" w:cs="Segoe UI"/>
          <w:sz w:val="20"/>
          <w:szCs w:val="20"/>
        </w:rPr>
        <w:t xml:space="preserve"> </w:t>
      </w:r>
      <w:r w:rsidRPr="008445F8">
        <w:rPr>
          <w:rFonts w:ascii="Calibri" w:hAnsi="Calibri" w:cs="Segoe UI"/>
          <w:b/>
          <w:sz w:val="20"/>
          <w:szCs w:val="20"/>
        </w:rPr>
        <w:t>PLN</w:t>
      </w:r>
      <w:r w:rsidRPr="008445F8">
        <w:rPr>
          <w:rFonts w:ascii="Calibri" w:hAnsi="Calibri" w:cs="Segoe UI"/>
          <w:sz w:val="20"/>
          <w:szCs w:val="20"/>
        </w:rPr>
        <w:t xml:space="preserve"> (słownie: </w:t>
      </w:r>
      <w:r w:rsidR="008D42E9">
        <w:rPr>
          <w:rFonts w:ascii="Calibri" w:hAnsi="Calibri" w:cs="Segoe UI"/>
          <w:sz w:val="20"/>
          <w:szCs w:val="20"/>
        </w:rPr>
        <w:t xml:space="preserve">czterdzieści tysięcy </w:t>
      </w:r>
      <w:r w:rsidRPr="008445F8">
        <w:rPr>
          <w:rFonts w:ascii="Calibri" w:hAnsi="Calibri" w:cs="Segoe UI"/>
          <w:sz w:val="20"/>
          <w:szCs w:val="20"/>
        </w:rPr>
        <w:t xml:space="preserve"> 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7739D">
      <w:pPr>
        <w:numPr>
          <w:ilvl w:val="1"/>
          <w:numId w:val="24"/>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41A9C2DF" w:rsidR="00552FBA" w:rsidRPr="001E1295" w:rsidRDefault="003C192F" w:rsidP="001E1295">
      <w:pPr>
        <w:pStyle w:val="Akapitzlist"/>
        <w:numPr>
          <w:ilvl w:val="3"/>
          <w:numId w:val="7"/>
        </w:numPr>
        <w:tabs>
          <w:tab w:val="clear" w:pos="2880"/>
          <w:tab w:val="num" w:pos="426"/>
        </w:tabs>
        <w:spacing w:after="40"/>
        <w:ind w:left="426" w:hanging="426"/>
        <w:jc w:val="both"/>
        <w:rPr>
          <w:rFonts w:ascii="Calibri" w:hAnsi="Calibri" w:cs="Segoe U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EE359E" w:rsidRPr="001E1295">
        <w:rPr>
          <w:rFonts w:asciiTheme="majorHAnsi" w:hAnsiTheme="majorHAnsi" w:cs="Segoe UI"/>
          <w:b/>
          <w:sz w:val="20"/>
          <w:szCs w:val="20"/>
        </w:rPr>
        <w:t>USK/DZP/PN-</w:t>
      </w:r>
      <w:r w:rsidR="008D42E9">
        <w:rPr>
          <w:rFonts w:asciiTheme="majorHAnsi" w:hAnsiTheme="majorHAnsi" w:cs="Segoe UI"/>
          <w:b/>
          <w:sz w:val="20"/>
          <w:szCs w:val="20"/>
        </w:rPr>
        <w:t>156</w:t>
      </w:r>
      <w:r w:rsidR="001E1295" w:rsidRPr="001E1295">
        <w:rPr>
          <w:rFonts w:asciiTheme="majorHAnsi" w:hAnsiTheme="majorHAnsi" w:cs="Segoe UI"/>
          <w:b/>
          <w:sz w:val="20"/>
          <w:szCs w:val="20"/>
        </w:rPr>
        <w:t>/</w:t>
      </w:r>
      <w:r w:rsidR="0005534A">
        <w:rPr>
          <w:rFonts w:asciiTheme="majorHAnsi" w:hAnsiTheme="majorHAnsi" w:cs="Segoe UI"/>
          <w:b/>
          <w:sz w:val="20"/>
          <w:szCs w:val="20"/>
        </w:rPr>
        <w:t xml:space="preserve">2019 </w:t>
      </w:r>
      <w:r w:rsidRPr="001E1295">
        <w:rPr>
          <w:rFonts w:asciiTheme="majorHAnsi" w:hAnsiTheme="majorHAnsi" w:cs="Segoe UI"/>
          <w:b/>
          <w:sz w:val="20"/>
          <w:szCs w:val="20"/>
        </w:rPr>
        <w:t xml:space="preserve"> na </w:t>
      </w:r>
      <w:r w:rsidR="0005534A">
        <w:rPr>
          <w:rFonts w:asciiTheme="majorHAnsi" w:hAnsiTheme="majorHAnsi" w:cs="Segoe UI"/>
          <w:b/>
          <w:sz w:val="20"/>
          <w:szCs w:val="20"/>
        </w:rPr>
        <w:t>dostawę implantów ślimakowych dla Kliniki Otolaryngologii</w:t>
      </w:r>
      <w:r w:rsidRPr="001E1295">
        <w:rPr>
          <w:rFonts w:asciiTheme="majorHAnsi" w:hAnsiTheme="majorHAnsi" w:cs="Segoe UI"/>
          <w:b/>
          <w:sz w:val="20"/>
          <w:szCs w:val="20"/>
        </w:rPr>
        <w:t>”</w:t>
      </w:r>
      <w:r w:rsidRPr="001E1295">
        <w:rPr>
          <w:rFonts w:asciiTheme="majorHAnsi" w:hAnsiTheme="majorHAns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291A07">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F10B1F">
      <w:pPr>
        <w:numPr>
          <w:ilvl w:val="3"/>
          <w:numId w:val="7"/>
        </w:numPr>
        <w:tabs>
          <w:tab w:val="clear" w:pos="2880"/>
        </w:tabs>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w:t>
      </w:r>
      <w:r w:rsidR="00080477" w:rsidRPr="00F951B1">
        <w:rPr>
          <w:rFonts w:ascii="Calibri" w:hAnsi="Calibri" w:cs="Segoe UI"/>
          <w:b/>
          <w:color w:val="FF0000"/>
          <w:sz w:val="20"/>
        </w:rPr>
        <w:t xml:space="preserve">. </w:t>
      </w:r>
      <w:r w:rsidR="00080477" w:rsidRPr="00F951B1">
        <w:rPr>
          <w:rFonts w:ascii="Calibri" w:hAnsi="Calibri" w:cs="Segoe UI"/>
          <w:b/>
          <w:color w:val="FF0000"/>
          <w:sz w:val="20"/>
        </w:rPr>
        <w:tab/>
        <w:t>Termin związania ofertą.</w:t>
      </w:r>
    </w:p>
    <w:p w14:paraId="350EF4D5" w14:textId="3669F638"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4575C"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74575C">
        <w:rPr>
          <w:rFonts w:ascii="Calibri" w:hAnsi="Calibri" w:cs="Segoe UI"/>
          <w:b/>
          <w:color w:val="FF0000"/>
          <w:sz w:val="20"/>
        </w:rPr>
        <w:t>XII</w:t>
      </w:r>
      <w:r>
        <w:rPr>
          <w:rFonts w:ascii="Calibri" w:hAnsi="Calibri" w:cs="Segoe UI"/>
          <w:b/>
          <w:color w:val="FF0000"/>
          <w:sz w:val="20"/>
        </w:rPr>
        <w:t>.</w:t>
      </w:r>
      <w:r w:rsidRPr="0074575C">
        <w:rPr>
          <w:rFonts w:ascii="Calibri" w:hAnsi="Calibri" w:cs="Segoe UI"/>
          <w:b/>
          <w:color w:val="FF0000"/>
          <w:sz w:val="20"/>
        </w:rPr>
        <w:tab/>
        <w:t>Miejsce oraz termin składania i otwarcia ofert.</w:t>
      </w:r>
    </w:p>
    <w:p w14:paraId="20D2F6A6" w14:textId="755596EC" w:rsidR="0074575C"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FE6975">
        <w:rPr>
          <w:rFonts w:ascii="Calibri" w:hAnsi="Calibri" w:cs="Segoe UI"/>
          <w:sz w:val="20"/>
          <w:szCs w:val="20"/>
        </w:rPr>
        <w:t xml:space="preserve"> </w:t>
      </w:r>
      <w:r w:rsidR="00FE6975" w:rsidRPr="00FE6975">
        <w:rPr>
          <w:rFonts w:ascii="Calibri" w:hAnsi="Calibri" w:cs="Segoe UI"/>
          <w:b/>
          <w:sz w:val="20"/>
          <w:szCs w:val="20"/>
        </w:rPr>
        <w:t>27.05</w:t>
      </w:r>
      <w:r w:rsidR="00FE6975">
        <w:rPr>
          <w:rFonts w:ascii="Calibri" w:hAnsi="Calibri" w:cs="Segoe UI"/>
          <w:sz w:val="20"/>
          <w:szCs w:val="20"/>
        </w:rPr>
        <w:t>.</w:t>
      </w:r>
      <w:r w:rsidR="0005534A">
        <w:rPr>
          <w:rFonts w:ascii="Calibri" w:hAnsi="Calibri" w:cs="Segoe UI"/>
          <w:b/>
          <w:sz w:val="20"/>
          <w:szCs w:val="20"/>
        </w:rPr>
        <w:t>2019r.</w:t>
      </w:r>
      <w:r w:rsidRPr="00844751">
        <w:rPr>
          <w:rFonts w:ascii="Calibri" w:hAnsi="Calibri" w:cs="Segoe UI"/>
          <w:sz w:val="20"/>
          <w:szCs w:val="20"/>
        </w:rPr>
        <w:t xml:space="preserve"> do godz. </w:t>
      </w:r>
      <w:r w:rsidR="0005534A">
        <w:rPr>
          <w:rFonts w:ascii="Calibri" w:hAnsi="Calibri" w:cs="Segoe UI"/>
          <w:sz w:val="20"/>
          <w:szCs w:val="20"/>
        </w:rPr>
        <w:t>12:00</w:t>
      </w:r>
      <w:r w:rsidRPr="00844751">
        <w:rPr>
          <w:rFonts w:ascii="Calibri" w:hAnsi="Calibri" w:cs="Segoe UI"/>
          <w:sz w:val="20"/>
          <w:szCs w:val="20"/>
        </w:rPr>
        <w:t>.</w:t>
      </w:r>
    </w:p>
    <w:p w14:paraId="584CF41A" w14:textId="03CD5421" w:rsidR="0074575C" w:rsidRPr="00844751"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844751">
      <w:pPr>
        <w:spacing w:after="40"/>
        <w:ind w:left="360"/>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844751">
        <w:rPr>
          <w:rFonts w:ascii="Calibri" w:hAnsi="Calibri" w:cs="Segoe UI"/>
          <w:b/>
          <w:color w:val="FF0000"/>
          <w:sz w:val="20"/>
        </w:rPr>
        <w:t>XIII.</w:t>
      </w:r>
      <w:r w:rsidRPr="00844751">
        <w:rPr>
          <w:rFonts w:ascii="Calibri" w:hAnsi="Calibri" w:cs="Segoe UI"/>
          <w:b/>
          <w:color w:val="FF0000"/>
          <w:sz w:val="20"/>
        </w:rPr>
        <w:tab/>
      </w:r>
      <w:r w:rsidR="0074575C" w:rsidRPr="00844751">
        <w:rPr>
          <w:rFonts w:ascii="Calibri" w:hAnsi="Calibri" w:cs="Segoe UI"/>
          <w:b/>
          <w:color w:val="FF0000"/>
          <w:sz w:val="20"/>
        </w:rPr>
        <w:t xml:space="preserve">Miejsce oraz termin otwarcia ofert. </w:t>
      </w:r>
    </w:p>
    <w:p w14:paraId="4A529D5B" w14:textId="7331976E" w:rsidR="009D2F1F"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 xml:space="preserve">Otwarcie ofert nastąpi w dniu </w:t>
      </w:r>
      <w:r w:rsidR="00FE6975" w:rsidRPr="00FE6975">
        <w:rPr>
          <w:rFonts w:ascii="Calibri" w:hAnsi="Calibri" w:cs="Segoe UI"/>
          <w:b/>
          <w:sz w:val="20"/>
          <w:szCs w:val="20"/>
        </w:rPr>
        <w:t>27.05.</w:t>
      </w:r>
      <w:r w:rsidR="0005534A">
        <w:rPr>
          <w:rFonts w:ascii="Calibri" w:hAnsi="Calibri" w:cs="Segoe UI"/>
          <w:b/>
          <w:sz w:val="20"/>
          <w:szCs w:val="20"/>
        </w:rPr>
        <w:t xml:space="preserve"> 2019</w:t>
      </w:r>
      <w:r w:rsidRPr="00844751">
        <w:rPr>
          <w:rFonts w:ascii="Calibri" w:hAnsi="Calibri" w:cs="Segoe UI"/>
          <w:sz w:val="20"/>
          <w:szCs w:val="20"/>
        </w:rPr>
        <w:t xml:space="preserve">r. o godz. </w:t>
      </w:r>
      <w:r w:rsidR="0005534A">
        <w:rPr>
          <w:rFonts w:ascii="Calibri" w:hAnsi="Calibri" w:cs="Segoe UI"/>
          <w:sz w:val="20"/>
          <w:szCs w:val="20"/>
        </w:rPr>
        <w:t>13:00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50-</w:t>
      </w:r>
      <w:r w:rsidR="00844751">
        <w:rPr>
          <w:rFonts w:ascii="Calibri" w:hAnsi="Calibri" w:cs="Segoe UI"/>
          <w:sz w:val="20"/>
          <w:szCs w:val="20"/>
        </w:rPr>
        <w:t>369</w:t>
      </w:r>
      <w:r w:rsidRPr="00844751">
        <w:rPr>
          <w:rFonts w:ascii="Calibri" w:hAnsi="Calibri" w:cs="Segoe UI"/>
          <w:sz w:val="20"/>
          <w:szCs w:val="20"/>
        </w:rPr>
        <w:t xml:space="preserve">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w:t>
      </w:r>
    </w:p>
    <w:p w14:paraId="56E73F6B" w14:textId="6FE0C289" w:rsidR="0074575C" w:rsidRDefault="00506B29" w:rsidP="009D2F1F">
      <w:pPr>
        <w:pStyle w:val="Akapitzlist"/>
        <w:spacing w:after="40"/>
        <w:ind w:left="360"/>
        <w:jc w:val="both"/>
        <w:rPr>
          <w:rFonts w:ascii="Calibri" w:hAnsi="Calibri" w:cs="Segoe UI"/>
          <w:sz w:val="20"/>
          <w:szCs w:val="20"/>
        </w:rPr>
      </w:pPr>
      <w:hyperlink r:id="rId18" w:history="1">
        <w:r w:rsidR="009D2F1F" w:rsidRPr="003B531F">
          <w:rPr>
            <w:rStyle w:val="Hipercze"/>
            <w:rFonts w:ascii="Calibri" w:hAnsi="Calibri" w:cs="Segoe UI"/>
            <w:sz w:val="20"/>
            <w:szCs w:val="20"/>
          </w:rPr>
          <w:t>https://usk-wroc.logintrade.net</w:t>
        </w:r>
      </w:hyperlink>
      <w:r w:rsidR="009D2F1F">
        <w:rPr>
          <w:rFonts w:ascii="Calibri" w:hAnsi="Calibri" w:cs="Segoe UI"/>
          <w:sz w:val="20"/>
          <w:szCs w:val="20"/>
        </w:rPr>
        <w:t xml:space="preserve"> </w:t>
      </w:r>
      <w:r w:rsidR="0074575C" w:rsidRPr="00844751">
        <w:rPr>
          <w:rFonts w:ascii="Calibri" w:hAnsi="Calibri" w:cs="Segoe UI"/>
          <w:sz w:val="20"/>
          <w:szCs w:val="20"/>
        </w:rPr>
        <w:t>poprzez odszyfrowanie przez Zamawiającego. Otwarcie ofert jest jednoznaczne z ich upublicznieniem na Platformie.</w:t>
      </w:r>
    </w:p>
    <w:p w14:paraId="0078C544" w14:textId="00CF9F2F" w:rsidR="0074575C"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Otwarcie ofert jest jawne, Wykonawcy mogą uczestniczyć w sesji otwarcia ofert.</w:t>
      </w:r>
    </w:p>
    <w:p w14:paraId="157126A1" w14:textId="43C5419A" w:rsid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r w:rsidR="00536D40">
        <w:rPr>
          <w:rFonts w:ascii="Calibri" w:hAnsi="Calibri" w:cs="Segoe UI"/>
          <w:sz w:val="20"/>
          <w:szCs w:val="20"/>
        </w:rPr>
        <w:br/>
      </w:r>
      <w:hyperlink r:id="rId19" w:history="1">
        <w:r w:rsidR="00536D40" w:rsidRPr="009A357B">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20"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012B2EBA" w14:textId="07B69EF0" w:rsidR="00210BE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XIV</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Opis sposobu obliczania ceny.</w:t>
      </w:r>
      <w:r w:rsidR="00210BEC" w:rsidRPr="00844751">
        <w:rPr>
          <w:rFonts w:ascii="Calibri" w:hAnsi="Calibri" w:cs="Segoe UI"/>
          <w:b/>
          <w:color w:val="FF0000"/>
          <w:sz w:val="20"/>
        </w:rPr>
        <w:t xml:space="preserve"> </w:t>
      </w:r>
    </w:p>
    <w:p w14:paraId="2406E9BC" w14:textId="77777777" w:rsidR="00EE06E9" w:rsidRPr="00DC3B6A" w:rsidRDefault="00EE06E9" w:rsidP="00EE06E9">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3841A2E5" w14:textId="77777777" w:rsidR="00EE06E9" w:rsidRPr="00DC3B6A"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proofErr w:type="spellStart"/>
      <w:r>
        <w:rPr>
          <w:rFonts w:ascii="Calibri" w:hAnsi="Calibri" w:cs="Segoe UI"/>
          <w:sz w:val="20"/>
        </w:rPr>
        <w:t>w</w:t>
      </w:r>
      <w:r w:rsidRPr="00DC3B6A">
        <w:rPr>
          <w:rFonts w:ascii="Calibri" w:hAnsi="Calibri" w:cs="Segoe UI"/>
          <w:sz w:val="20"/>
        </w:rPr>
        <w:t>szystkie</w:t>
      </w:r>
      <w:proofErr w:type="spellEnd"/>
      <w:r w:rsidRPr="00DC3B6A">
        <w:rPr>
          <w:rFonts w:ascii="Calibri" w:hAnsi="Calibri" w:cs="Segoe UI"/>
          <w:sz w:val="20"/>
        </w:rPr>
        <w:t xml:space="preserve"> </w:t>
      </w:r>
      <w:proofErr w:type="spellStart"/>
      <w:r w:rsidRPr="00DC3B6A">
        <w:rPr>
          <w:rFonts w:ascii="Calibri" w:hAnsi="Calibri" w:cs="Segoe UI"/>
          <w:sz w:val="20"/>
        </w:rPr>
        <w:t>pozycję</w:t>
      </w:r>
      <w:proofErr w:type="spellEnd"/>
      <w:r w:rsidRPr="00DC3B6A">
        <w:rPr>
          <w:rFonts w:ascii="Calibri" w:hAnsi="Calibri" w:cs="Segoe UI"/>
          <w:sz w:val="20"/>
        </w:rPr>
        <w:t xml:space="preserve"> </w:t>
      </w:r>
      <w:proofErr w:type="spellStart"/>
      <w:r w:rsidRPr="00DC3B6A">
        <w:rPr>
          <w:rFonts w:ascii="Calibri" w:hAnsi="Calibri" w:cs="Segoe UI"/>
          <w:sz w:val="20"/>
        </w:rPr>
        <w:t>muszą</w:t>
      </w:r>
      <w:proofErr w:type="spellEnd"/>
      <w:r w:rsidRPr="00DC3B6A">
        <w:rPr>
          <w:rFonts w:ascii="Calibri" w:hAnsi="Calibri" w:cs="Segoe UI"/>
          <w:sz w:val="20"/>
        </w:rPr>
        <w:t xml:space="preserve"> </w:t>
      </w:r>
      <w:proofErr w:type="spellStart"/>
      <w:r w:rsidRPr="00DC3B6A">
        <w:rPr>
          <w:rFonts w:ascii="Calibri" w:hAnsi="Calibri" w:cs="Segoe UI"/>
          <w:sz w:val="20"/>
        </w:rPr>
        <w:t>zawierać</w:t>
      </w:r>
      <w:proofErr w:type="spellEnd"/>
      <w:r w:rsidRPr="00DC3B6A">
        <w:rPr>
          <w:rFonts w:ascii="Calibri" w:hAnsi="Calibri" w:cs="Segoe UI"/>
          <w:sz w:val="20"/>
        </w:rPr>
        <w:t xml:space="preserve"> </w:t>
      </w:r>
      <w:proofErr w:type="spellStart"/>
      <w:r w:rsidRPr="00DC3B6A">
        <w:rPr>
          <w:rFonts w:ascii="Calibri" w:hAnsi="Calibri" w:cs="Segoe UI"/>
          <w:sz w:val="20"/>
        </w:rPr>
        <w:t>cenę</w:t>
      </w:r>
      <w:proofErr w:type="spellEnd"/>
      <w:r w:rsidRPr="00DC3B6A">
        <w:rPr>
          <w:rFonts w:ascii="Calibri" w:hAnsi="Calibri" w:cs="Segoe UI"/>
          <w:sz w:val="20"/>
        </w:rPr>
        <w:t xml:space="preserve"> </w:t>
      </w:r>
      <w:proofErr w:type="spellStart"/>
      <w:r w:rsidRPr="00DC3B6A">
        <w:rPr>
          <w:rFonts w:ascii="Calibri" w:hAnsi="Calibri" w:cs="Segoe UI"/>
          <w:sz w:val="20"/>
        </w:rPr>
        <w:t>jednostkową</w:t>
      </w:r>
      <w:proofErr w:type="spellEnd"/>
      <w:r w:rsidRPr="00DC3B6A">
        <w:rPr>
          <w:rFonts w:ascii="Calibri" w:hAnsi="Calibri" w:cs="Segoe UI"/>
          <w:sz w:val="20"/>
        </w:rPr>
        <w:t>,</w:t>
      </w:r>
    </w:p>
    <w:p w14:paraId="31DC2D27" w14:textId="4912FD9D" w:rsidR="00DC3B6A" w:rsidRPr="00DC3B6A"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proofErr w:type="spellStart"/>
      <w:r w:rsidRPr="00DC3B6A">
        <w:rPr>
          <w:rFonts w:ascii="Calibri" w:hAnsi="Calibri" w:cs="Segoe UI"/>
          <w:sz w:val="20"/>
        </w:rPr>
        <w:t>wartość</w:t>
      </w:r>
      <w:proofErr w:type="spellEnd"/>
      <w:r w:rsidRPr="00DC3B6A">
        <w:rPr>
          <w:rFonts w:ascii="Calibri" w:hAnsi="Calibri" w:cs="Segoe UI"/>
          <w:sz w:val="20"/>
        </w:rPr>
        <w:t xml:space="preserve"> </w:t>
      </w:r>
      <w:proofErr w:type="spellStart"/>
      <w:r w:rsidRPr="00DC3B6A">
        <w:rPr>
          <w:rFonts w:ascii="Calibri" w:hAnsi="Calibri" w:cs="Segoe UI"/>
          <w:sz w:val="20"/>
        </w:rPr>
        <w:t>brutto</w:t>
      </w:r>
      <w:proofErr w:type="spellEnd"/>
      <w:r w:rsidRPr="00DC3B6A">
        <w:rPr>
          <w:rFonts w:ascii="Calibri" w:hAnsi="Calibri" w:cs="Segoe UI"/>
          <w:sz w:val="20"/>
        </w:rPr>
        <w:t xml:space="preserve"> </w:t>
      </w:r>
      <w:proofErr w:type="spellStart"/>
      <w:r w:rsidRPr="00DC3B6A">
        <w:rPr>
          <w:rFonts w:ascii="Calibri" w:hAnsi="Calibri" w:cs="Segoe UI"/>
          <w:sz w:val="20"/>
        </w:rPr>
        <w:t>należy</w:t>
      </w:r>
      <w:proofErr w:type="spellEnd"/>
      <w:r w:rsidRPr="00DC3B6A">
        <w:rPr>
          <w:rFonts w:ascii="Calibri" w:hAnsi="Calibri" w:cs="Segoe UI"/>
          <w:sz w:val="20"/>
        </w:rPr>
        <w:t xml:space="preserve"> </w:t>
      </w:r>
      <w:proofErr w:type="spellStart"/>
      <w:r w:rsidRPr="00DC3B6A">
        <w:rPr>
          <w:rFonts w:ascii="Calibri" w:hAnsi="Calibri" w:cs="Segoe UI"/>
          <w:sz w:val="20"/>
        </w:rPr>
        <w:t>liczyć</w:t>
      </w:r>
      <w:proofErr w:type="spellEnd"/>
      <w:r w:rsidRPr="00DC3B6A">
        <w:rPr>
          <w:rFonts w:ascii="Calibri" w:hAnsi="Calibri" w:cs="Segoe UI"/>
          <w:sz w:val="20"/>
        </w:rPr>
        <w:t xml:space="preserve"> w </w:t>
      </w:r>
      <w:proofErr w:type="spellStart"/>
      <w:r w:rsidRPr="00DC3B6A">
        <w:rPr>
          <w:rFonts w:ascii="Calibri" w:hAnsi="Calibri" w:cs="Segoe UI"/>
          <w:sz w:val="20"/>
        </w:rPr>
        <w:t>sposób</w:t>
      </w:r>
      <w:proofErr w:type="spellEnd"/>
      <w:r w:rsidRPr="00DC3B6A">
        <w:rPr>
          <w:rFonts w:ascii="Calibri" w:hAnsi="Calibri" w:cs="Segoe UI"/>
          <w:sz w:val="20"/>
        </w:rPr>
        <w:t xml:space="preserve"> </w:t>
      </w:r>
      <w:proofErr w:type="spellStart"/>
      <w:r w:rsidRPr="00DC3B6A">
        <w:rPr>
          <w:rFonts w:ascii="Calibri" w:hAnsi="Calibri" w:cs="Segoe UI"/>
          <w:sz w:val="20"/>
        </w:rPr>
        <w:t>następujący</w:t>
      </w:r>
      <w:proofErr w:type="spellEnd"/>
      <w:r w:rsidRPr="00DC3B6A">
        <w:rPr>
          <w:rFonts w:ascii="Calibri" w:hAnsi="Calibri" w:cs="Segoe UI"/>
          <w:sz w:val="20"/>
        </w:rPr>
        <w:t xml:space="preserve">: </w:t>
      </w:r>
      <w:proofErr w:type="spellStart"/>
      <w:r w:rsidRPr="00DC3B6A">
        <w:rPr>
          <w:rFonts w:ascii="Calibri" w:hAnsi="Calibri" w:cs="Segoe UI"/>
          <w:sz w:val="20"/>
        </w:rPr>
        <w:t>cena</w:t>
      </w:r>
      <w:proofErr w:type="spellEnd"/>
      <w:r w:rsidRPr="00DC3B6A">
        <w:rPr>
          <w:rFonts w:ascii="Calibri" w:hAnsi="Calibri" w:cs="Segoe UI"/>
          <w:sz w:val="20"/>
        </w:rPr>
        <w:t xml:space="preserve"> </w:t>
      </w:r>
      <w:proofErr w:type="spellStart"/>
      <w:r w:rsidRPr="00DC3B6A">
        <w:rPr>
          <w:rFonts w:ascii="Calibri" w:hAnsi="Calibri" w:cs="Segoe UI"/>
          <w:sz w:val="20"/>
        </w:rPr>
        <w:t>jednostkowa</w:t>
      </w:r>
      <w:proofErr w:type="spellEnd"/>
      <w:r w:rsidRPr="00DC3B6A">
        <w:rPr>
          <w:rFonts w:ascii="Calibri" w:hAnsi="Calibri" w:cs="Segoe UI"/>
          <w:sz w:val="20"/>
        </w:rPr>
        <w:t xml:space="preserve"> </w:t>
      </w:r>
      <w:proofErr w:type="spellStart"/>
      <w:r w:rsidRPr="00DC3B6A">
        <w:rPr>
          <w:rFonts w:ascii="Calibri" w:hAnsi="Calibri" w:cs="Segoe UI"/>
          <w:sz w:val="20"/>
        </w:rPr>
        <w:t>netto</w:t>
      </w:r>
      <w:proofErr w:type="spellEnd"/>
      <w:r w:rsidRPr="00DC3B6A">
        <w:rPr>
          <w:rFonts w:ascii="Calibri" w:hAnsi="Calibri" w:cs="Segoe UI"/>
          <w:sz w:val="20"/>
        </w:rPr>
        <w:t xml:space="preserve"> x </w:t>
      </w:r>
      <w:proofErr w:type="spellStart"/>
      <w:r w:rsidRPr="00DC3B6A">
        <w:rPr>
          <w:rFonts w:ascii="Calibri" w:hAnsi="Calibri" w:cs="Segoe UI"/>
          <w:sz w:val="20"/>
        </w:rPr>
        <w:t>ilość</w:t>
      </w:r>
      <w:proofErr w:type="spellEnd"/>
      <w:r w:rsidRPr="00DC3B6A">
        <w:rPr>
          <w:rFonts w:ascii="Calibri" w:hAnsi="Calibri" w:cs="Segoe UI"/>
          <w:sz w:val="20"/>
        </w:rPr>
        <w:t xml:space="preserve">  =  </w:t>
      </w:r>
      <w:proofErr w:type="spellStart"/>
      <w:r w:rsidRPr="00DC3B6A">
        <w:rPr>
          <w:rFonts w:ascii="Calibri" w:hAnsi="Calibri" w:cs="Segoe UI"/>
          <w:sz w:val="20"/>
        </w:rPr>
        <w:t>wartość</w:t>
      </w:r>
      <w:proofErr w:type="spellEnd"/>
      <w:r w:rsidRPr="00DC3B6A">
        <w:rPr>
          <w:rFonts w:ascii="Calibri" w:hAnsi="Calibri" w:cs="Segoe UI"/>
          <w:sz w:val="20"/>
        </w:rPr>
        <w:t xml:space="preserve"> </w:t>
      </w:r>
      <w:proofErr w:type="spellStart"/>
      <w:r w:rsidRPr="00DC3B6A">
        <w:rPr>
          <w:rFonts w:ascii="Calibri" w:hAnsi="Calibri" w:cs="Segoe UI"/>
          <w:sz w:val="20"/>
        </w:rPr>
        <w:t>netto</w:t>
      </w:r>
      <w:proofErr w:type="spellEnd"/>
      <w:r w:rsidRPr="00DC3B6A">
        <w:rPr>
          <w:rFonts w:ascii="Calibri" w:hAnsi="Calibri" w:cs="Segoe UI"/>
          <w:sz w:val="20"/>
        </w:rPr>
        <w:t xml:space="preserve"> + </w:t>
      </w:r>
      <w:proofErr w:type="spellStart"/>
      <w:r w:rsidRPr="00DC3B6A">
        <w:rPr>
          <w:rFonts w:ascii="Calibri" w:hAnsi="Calibri" w:cs="Segoe UI"/>
          <w:sz w:val="20"/>
        </w:rPr>
        <w:t>podatek</w:t>
      </w:r>
      <w:proofErr w:type="spellEnd"/>
      <w:r w:rsidRPr="00DC3B6A">
        <w:rPr>
          <w:rFonts w:ascii="Calibri" w:hAnsi="Calibri" w:cs="Segoe UI"/>
          <w:sz w:val="20"/>
        </w:rPr>
        <w:t xml:space="preserve"> VAT  =  </w:t>
      </w:r>
      <w:proofErr w:type="spellStart"/>
      <w:r w:rsidRPr="00DC3B6A">
        <w:rPr>
          <w:rFonts w:ascii="Calibri" w:hAnsi="Calibri" w:cs="Segoe UI"/>
          <w:sz w:val="20"/>
        </w:rPr>
        <w:t>wartość</w:t>
      </w:r>
      <w:proofErr w:type="spellEnd"/>
      <w:r w:rsidRPr="00DC3B6A">
        <w:rPr>
          <w:rFonts w:ascii="Calibri" w:hAnsi="Calibri" w:cs="Segoe UI"/>
          <w:sz w:val="20"/>
        </w:rPr>
        <w:t xml:space="preserve"> </w:t>
      </w:r>
      <w:proofErr w:type="spellStart"/>
      <w:r w:rsidRPr="00DC3B6A">
        <w:rPr>
          <w:rFonts w:ascii="Calibri" w:hAnsi="Calibri" w:cs="Segoe UI"/>
          <w:sz w:val="20"/>
        </w:rPr>
        <w:t>brutto</w:t>
      </w:r>
      <w:proofErr w:type="spellEnd"/>
      <w:r w:rsidRPr="00DC3B6A">
        <w:rPr>
          <w:rFonts w:ascii="Calibri" w:hAnsi="Calibri" w:cs="Segoe UI"/>
          <w:sz w:val="20"/>
        </w:rPr>
        <w:t>.</w:t>
      </w:r>
    </w:p>
    <w:p w14:paraId="1B41D122" w14:textId="77777777" w:rsidR="00210BEC" w:rsidRDefault="00210BEC" w:rsidP="00DC3B6A">
      <w:pPr>
        <w:pStyle w:val="arimr"/>
        <w:widowControl/>
        <w:numPr>
          <w:ilvl w:val="0"/>
          <w:numId w:val="1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DC3B6A">
      <w:pPr>
        <w:numPr>
          <w:ilvl w:val="0"/>
          <w:numId w:val="18"/>
        </w:numPr>
        <w:tabs>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DC3B6A">
      <w:pPr>
        <w:numPr>
          <w:ilvl w:val="0"/>
          <w:numId w:val="18"/>
        </w:numPr>
        <w:tabs>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DC3B6A">
      <w:pPr>
        <w:numPr>
          <w:ilvl w:val="0"/>
          <w:numId w:val="18"/>
        </w:numPr>
        <w:tabs>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46C896C7" w14:textId="589A0230" w:rsidR="00210BE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lastRenderedPageBreak/>
        <w:t>XV</w:t>
      </w:r>
      <w:r w:rsidR="00210BEC" w:rsidRPr="000D09C8">
        <w:rPr>
          <w:rFonts w:ascii="Calibri" w:hAnsi="Calibri" w:cs="Segoe UI"/>
          <w:b/>
          <w:color w:val="FF0000"/>
          <w:sz w:val="20"/>
        </w:rPr>
        <w:t xml:space="preserve">. </w:t>
      </w:r>
      <w:r w:rsidR="00210BEC" w:rsidRPr="000D09C8">
        <w:rPr>
          <w:rFonts w:ascii="Calibri" w:hAnsi="Calibri" w:cs="Segoe UI"/>
          <w:b/>
          <w:color w:val="FF0000"/>
          <w:sz w:val="20"/>
        </w:rPr>
        <w:tab/>
      </w:r>
      <w:r w:rsidR="00210BEC" w:rsidRPr="00844751">
        <w:rPr>
          <w:rFonts w:ascii="Calibri" w:hAnsi="Calibri" w:cs="Segoe UI"/>
          <w:b/>
          <w:color w:val="FF0000"/>
          <w:sz w:val="20"/>
        </w:rPr>
        <w:t>Opis kryteriów, którymi zamawiający będzie się kierował przy wyborze oferty, wraz z podaniem wag tych kryteriów i sposobu oceny ofert.</w:t>
      </w:r>
    </w:p>
    <w:p w14:paraId="2B14172E" w14:textId="77777777" w:rsidR="0005534A" w:rsidRDefault="00210BEC" w:rsidP="00210BEC">
      <w:pPr>
        <w:numPr>
          <w:ilvl w:val="0"/>
          <w:numId w:val="10"/>
        </w:numPr>
        <w:tabs>
          <w:tab w:val="clear" w:pos="1800"/>
        </w:tabs>
        <w:spacing w:after="40"/>
        <w:ind w:left="425" w:hanging="425"/>
        <w:jc w:val="both"/>
        <w:rPr>
          <w:rFonts w:ascii="Calibri" w:hAnsi="Calibri" w:cs="Segoe UI"/>
          <w:sz w:val="20"/>
          <w:szCs w:val="20"/>
        </w:rPr>
      </w:pPr>
      <w:r w:rsidRPr="00C05DA1">
        <w:rPr>
          <w:rFonts w:ascii="Calibri" w:hAnsi="Calibri" w:cs="Segoe UI"/>
          <w:sz w:val="20"/>
          <w:szCs w:val="20"/>
        </w:rPr>
        <w:t>Za ofertę najkorzystniejszą zostanie uznana oferta zawierająca najkorzystniejszy bilans punktów w  kryteriach: „Cena” – C;</w:t>
      </w:r>
    </w:p>
    <w:p w14:paraId="5D792080" w14:textId="7D1F8193" w:rsidR="00844751" w:rsidRPr="00C05DA1" w:rsidRDefault="0005534A" w:rsidP="00844751">
      <w:pPr>
        <w:spacing w:after="40"/>
        <w:ind w:left="425"/>
        <w:jc w:val="both"/>
        <w:rPr>
          <w:rFonts w:ascii="Calibri" w:hAnsi="Calibri" w:cs="Segoe UI"/>
          <w:sz w:val="20"/>
          <w:szCs w:val="20"/>
        </w:rPr>
      </w:pPr>
      <w:r w:rsidRPr="0005534A">
        <w:rPr>
          <w:rFonts w:ascii="Calibri" w:hAnsi="Calibri" w:cs="Segoe UI"/>
          <w:sz w:val="20"/>
          <w:szCs w:val="20"/>
        </w:rPr>
        <w:t>Termin dostawy” – TD</w:t>
      </w:r>
    </w:p>
    <w:p w14:paraId="65A65161"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210BEC" w:rsidRPr="007C006A" w14:paraId="43F46562" w14:textId="77777777" w:rsidTr="00F83316">
        <w:trPr>
          <w:jc w:val="center"/>
        </w:trPr>
        <w:tc>
          <w:tcPr>
            <w:tcW w:w="1604" w:type="dxa"/>
            <w:shd w:val="clear" w:color="auto" w:fill="D9D9D9"/>
            <w:vAlign w:val="center"/>
          </w:tcPr>
          <w:p w14:paraId="388CF10C" w14:textId="77777777" w:rsidR="00210BEC" w:rsidRPr="007C006A"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208280A" w14:textId="77777777" w:rsidR="00210BEC" w:rsidRPr="007C006A"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5DF4B078" w14:textId="77777777" w:rsidR="00210BEC" w:rsidRPr="007C006A"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0F22C536" w14:textId="77777777" w:rsidR="00210BEC" w:rsidRPr="007C006A"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210BEC" w:rsidRPr="007C006A" w14:paraId="1504A5A9" w14:textId="77777777" w:rsidTr="00F83316">
        <w:trPr>
          <w:trHeight w:val="454"/>
          <w:jc w:val="center"/>
        </w:trPr>
        <w:tc>
          <w:tcPr>
            <w:tcW w:w="1604" w:type="dxa"/>
            <w:vAlign w:val="center"/>
          </w:tcPr>
          <w:p w14:paraId="11E2465B" w14:textId="77777777" w:rsidR="00210BEC" w:rsidRPr="009D3D3B" w:rsidRDefault="00210BEC" w:rsidP="00F83316">
            <w:pPr>
              <w:tabs>
                <w:tab w:val="num" w:pos="0"/>
              </w:tabs>
              <w:jc w:val="center"/>
              <w:rPr>
                <w:rFonts w:ascii="Calibri" w:hAnsi="Calibri"/>
                <w:b/>
                <w:sz w:val="16"/>
                <w:szCs w:val="20"/>
              </w:rPr>
            </w:pPr>
            <w:r w:rsidRPr="009D3D3B">
              <w:rPr>
                <w:rFonts w:ascii="Calibri" w:hAnsi="Calibri"/>
                <w:b/>
                <w:sz w:val="16"/>
                <w:szCs w:val="20"/>
              </w:rPr>
              <w:t>Cena</w:t>
            </w:r>
          </w:p>
        </w:tc>
        <w:tc>
          <w:tcPr>
            <w:tcW w:w="882" w:type="dxa"/>
            <w:vAlign w:val="center"/>
          </w:tcPr>
          <w:p w14:paraId="30B1DE29" w14:textId="36B3CAA9" w:rsidR="00210BEC" w:rsidRPr="009D3D3B" w:rsidRDefault="0005534A" w:rsidP="0005534A">
            <w:pPr>
              <w:tabs>
                <w:tab w:val="num" w:pos="0"/>
              </w:tabs>
              <w:jc w:val="center"/>
              <w:rPr>
                <w:rFonts w:ascii="Calibri" w:hAnsi="Calibri"/>
                <w:b/>
                <w:sz w:val="16"/>
                <w:szCs w:val="20"/>
              </w:rPr>
            </w:pPr>
            <w:r>
              <w:rPr>
                <w:rFonts w:ascii="Calibri" w:hAnsi="Calibri"/>
                <w:b/>
                <w:sz w:val="16"/>
                <w:szCs w:val="20"/>
              </w:rPr>
              <w:t xml:space="preserve">60 </w:t>
            </w:r>
            <w:r w:rsidR="00210BEC" w:rsidRPr="009D3D3B">
              <w:rPr>
                <w:rFonts w:ascii="Calibri" w:hAnsi="Calibri"/>
                <w:b/>
                <w:sz w:val="16"/>
                <w:szCs w:val="20"/>
              </w:rPr>
              <w:t>%</w:t>
            </w:r>
          </w:p>
        </w:tc>
        <w:tc>
          <w:tcPr>
            <w:tcW w:w="1208" w:type="dxa"/>
            <w:vAlign w:val="center"/>
          </w:tcPr>
          <w:p w14:paraId="32A4A137" w14:textId="1C5AAF9E" w:rsidR="00210BEC" w:rsidRPr="009D3D3B" w:rsidRDefault="0005534A" w:rsidP="0005534A">
            <w:pPr>
              <w:tabs>
                <w:tab w:val="num" w:pos="0"/>
              </w:tabs>
              <w:jc w:val="center"/>
              <w:rPr>
                <w:rFonts w:ascii="Calibri" w:hAnsi="Calibri"/>
                <w:b/>
                <w:sz w:val="16"/>
                <w:szCs w:val="20"/>
              </w:rPr>
            </w:pPr>
            <w:r>
              <w:rPr>
                <w:rFonts w:ascii="Calibri" w:hAnsi="Calibri"/>
                <w:b/>
                <w:sz w:val="16"/>
                <w:szCs w:val="20"/>
              </w:rPr>
              <w:t>60</w:t>
            </w:r>
          </w:p>
        </w:tc>
        <w:tc>
          <w:tcPr>
            <w:tcW w:w="5244" w:type="dxa"/>
            <w:vAlign w:val="center"/>
          </w:tcPr>
          <w:p w14:paraId="70C9780B" w14:textId="77777777" w:rsidR="00210BEC" w:rsidRPr="009D3D3B" w:rsidRDefault="00210BEC" w:rsidP="00F83316">
            <w:pPr>
              <w:tabs>
                <w:tab w:val="num" w:pos="0"/>
              </w:tabs>
              <w:rPr>
                <w:rFonts w:ascii="Calibri" w:eastAsia="MS Mincho" w:hAnsi="Calibri"/>
                <w:b/>
                <w:sz w:val="16"/>
                <w:szCs w:val="20"/>
              </w:rPr>
            </w:pPr>
            <w:r w:rsidRPr="009D3D3B">
              <w:rPr>
                <w:rFonts w:ascii="Calibri" w:eastAsia="MS Mincho" w:hAnsi="Calibri"/>
                <w:b/>
                <w:sz w:val="16"/>
                <w:szCs w:val="20"/>
              </w:rPr>
              <w:t xml:space="preserve">                           </w:t>
            </w:r>
            <w:r>
              <w:rPr>
                <w:rFonts w:ascii="Calibri" w:eastAsia="MS Mincho" w:hAnsi="Calibri"/>
                <w:b/>
                <w:sz w:val="16"/>
                <w:szCs w:val="20"/>
              </w:rPr>
              <w:t xml:space="preserve">          </w:t>
            </w:r>
            <w:r w:rsidRPr="009D3D3B">
              <w:rPr>
                <w:rFonts w:ascii="Calibri" w:eastAsia="MS Mincho" w:hAnsi="Calibri"/>
                <w:b/>
                <w:sz w:val="16"/>
                <w:szCs w:val="20"/>
              </w:rPr>
              <w:t xml:space="preserve">  Cena najtańszej oferty</w:t>
            </w:r>
          </w:p>
          <w:p w14:paraId="7C0F3F9E" w14:textId="19C86523" w:rsidR="00210BEC" w:rsidRPr="009D3D3B" w:rsidRDefault="00210BEC" w:rsidP="00F83316">
            <w:pPr>
              <w:tabs>
                <w:tab w:val="num" w:pos="0"/>
              </w:tabs>
              <w:jc w:val="center"/>
              <w:rPr>
                <w:rFonts w:ascii="Calibri" w:eastAsia="MS Mincho" w:hAnsi="Calibri"/>
                <w:b/>
                <w:sz w:val="16"/>
                <w:szCs w:val="20"/>
              </w:rPr>
            </w:pPr>
            <w:r w:rsidRPr="009D3D3B">
              <w:rPr>
                <w:rFonts w:ascii="Calibri" w:eastAsia="MS Mincho" w:hAnsi="Calibri"/>
                <w:b/>
                <w:sz w:val="16"/>
                <w:szCs w:val="20"/>
              </w:rPr>
              <w:t xml:space="preserve">C = -----------------------------------------  x </w:t>
            </w:r>
            <w:r w:rsidR="0005534A">
              <w:rPr>
                <w:rFonts w:ascii="Calibri" w:eastAsia="MS Mincho" w:hAnsi="Calibri"/>
                <w:b/>
                <w:sz w:val="16"/>
                <w:szCs w:val="20"/>
              </w:rPr>
              <w:t xml:space="preserve">60 </w:t>
            </w:r>
            <w:r w:rsidRPr="009D3D3B">
              <w:rPr>
                <w:rFonts w:ascii="Calibri" w:eastAsia="MS Mincho" w:hAnsi="Calibri"/>
                <w:b/>
                <w:sz w:val="16"/>
                <w:szCs w:val="20"/>
              </w:rPr>
              <w:t>pkt</w:t>
            </w:r>
          </w:p>
          <w:p w14:paraId="700899E4" w14:textId="77777777" w:rsidR="00210BEC" w:rsidRPr="009D3D3B" w:rsidRDefault="00210BEC" w:rsidP="00F83316">
            <w:pPr>
              <w:ind w:left="120"/>
              <w:jc w:val="both"/>
              <w:rPr>
                <w:rFonts w:ascii="Calibri" w:eastAsia="MS Mincho" w:hAnsi="Calibri"/>
                <w:b/>
                <w:sz w:val="16"/>
                <w:szCs w:val="20"/>
              </w:rPr>
            </w:pPr>
            <w:r w:rsidRPr="009D3D3B">
              <w:rPr>
                <w:rFonts w:ascii="Calibri" w:eastAsia="MS Mincho" w:hAnsi="Calibri"/>
                <w:b/>
                <w:sz w:val="16"/>
                <w:szCs w:val="20"/>
              </w:rPr>
              <w:t xml:space="preserve">                        </w:t>
            </w:r>
            <w:r>
              <w:rPr>
                <w:rFonts w:ascii="Calibri" w:eastAsia="MS Mincho" w:hAnsi="Calibri"/>
                <w:b/>
                <w:sz w:val="16"/>
                <w:szCs w:val="20"/>
              </w:rPr>
              <w:t xml:space="preserve">            </w:t>
            </w:r>
            <w:r w:rsidRPr="009D3D3B">
              <w:rPr>
                <w:rFonts w:ascii="Calibri" w:eastAsia="MS Mincho" w:hAnsi="Calibri"/>
                <w:b/>
                <w:sz w:val="16"/>
                <w:szCs w:val="20"/>
              </w:rPr>
              <w:t xml:space="preserve">    Cena badanej oferty</w:t>
            </w:r>
          </w:p>
        </w:tc>
      </w:tr>
      <w:tr w:rsidR="00844751" w:rsidRPr="007C006A" w14:paraId="402519D9" w14:textId="77777777" w:rsidTr="00F83316">
        <w:trPr>
          <w:trHeight w:val="454"/>
          <w:jc w:val="center"/>
        </w:trPr>
        <w:tc>
          <w:tcPr>
            <w:tcW w:w="1604" w:type="dxa"/>
            <w:vAlign w:val="center"/>
          </w:tcPr>
          <w:p w14:paraId="41941CC3" w14:textId="21E62642" w:rsidR="00844751" w:rsidRPr="009D3D3B" w:rsidRDefault="0005534A" w:rsidP="0005534A">
            <w:pPr>
              <w:tabs>
                <w:tab w:val="num" w:pos="0"/>
              </w:tabs>
              <w:jc w:val="center"/>
              <w:rPr>
                <w:rFonts w:ascii="Calibri" w:hAnsi="Calibri"/>
                <w:b/>
                <w:sz w:val="16"/>
                <w:szCs w:val="20"/>
              </w:rPr>
            </w:pPr>
            <w:r>
              <w:rPr>
                <w:rFonts w:ascii="Calibri" w:hAnsi="Calibri"/>
                <w:b/>
                <w:sz w:val="16"/>
                <w:szCs w:val="20"/>
              </w:rPr>
              <w:t xml:space="preserve">Termin dostawy </w:t>
            </w:r>
          </w:p>
        </w:tc>
        <w:tc>
          <w:tcPr>
            <w:tcW w:w="882" w:type="dxa"/>
            <w:vAlign w:val="center"/>
          </w:tcPr>
          <w:p w14:paraId="6A204C3D" w14:textId="37DC9E3F" w:rsidR="00844751" w:rsidRPr="009D3D3B" w:rsidRDefault="0005534A" w:rsidP="00F83316">
            <w:pPr>
              <w:tabs>
                <w:tab w:val="num" w:pos="0"/>
              </w:tabs>
              <w:jc w:val="center"/>
              <w:rPr>
                <w:rFonts w:ascii="Calibri" w:hAnsi="Calibri"/>
                <w:b/>
                <w:sz w:val="16"/>
                <w:szCs w:val="20"/>
              </w:rPr>
            </w:pPr>
            <w:r>
              <w:rPr>
                <w:rFonts w:ascii="Calibri" w:hAnsi="Calibri"/>
                <w:b/>
                <w:sz w:val="16"/>
                <w:szCs w:val="20"/>
              </w:rPr>
              <w:t>40 %</w:t>
            </w:r>
          </w:p>
        </w:tc>
        <w:tc>
          <w:tcPr>
            <w:tcW w:w="1208" w:type="dxa"/>
            <w:vAlign w:val="center"/>
          </w:tcPr>
          <w:p w14:paraId="7419B379" w14:textId="25AFA903" w:rsidR="00844751" w:rsidRPr="009D3D3B" w:rsidRDefault="0005534A" w:rsidP="00F83316">
            <w:pPr>
              <w:tabs>
                <w:tab w:val="num" w:pos="0"/>
              </w:tabs>
              <w:jc w:val="center"/>
              <w:rPr>
                <w:rFonts w:ascii="Calibri" w:hAnsi="Calibri"/>
                <w:b/>
                <w:sz w:val="16"/>
                <w:szCs w:val="20"/>
              </w:rPr>
            </w:pPr>
            <w:r>
              <w:rPr>
                <w:rFonts w:ascii="Calibri" w:hAnsi="Calibri"/>
                <w:b/>
                <w:sz w:val="16"/>
                <w:szCs w:val="20"/>
              </w:rPr>
              <w:t>40</w:t>
            </w:r>
          </w:p>
        </w:tc>
        <w:tc>
          <w:tcPr>
            <w:tcW w:w="5244" w:type="dxa"/>
            <w:vAlign w:val="center"/>
          </w:tcPr>
          <w:p w14:paraId="190717B4" w14:textId="1CDB1A81" w:rsidR="00844751" w:rsidRPr="009D3D3B" w:rsidRDefault="0005534A" w:rsidP="00F83316">
            <w:pPr>
              <w:tabs>
                <w:tab w:val="num" w:pos="0"/>
              </w:tabs>
              <w:rPr>
                <w:rFonts w:ascii="Calibri" w:eastAsia="MS Mincho" w:hAnsi="Calibri"/>
                <w:b/>
                <w:sz w:val="16"/>
                <w:szCs w:val="20"/>
              </w:rPr>
            </w:pPr>
            <w:r>
              <w:rPr>
                <w:rFonts w:ascii="Calibri" w:eastAsia="MS Mincho" w:hAnsi="Calibri"/>
                <w:b/>
                <w:sz w:val="16"/>
                <w:szCs w:val="20"/>
              </w:rPr>
              <w:t xml:space="preserve">         </w:t>
            </w:r>
            <w:r w:rsidRPr="0005534A">
              <w:rPr>
                <w:rFonts w:ascii="Calibri" w:eastAsia="MS Mincho" w:hAnsi="Calibri"/>
                <w:b/>
                <w:sz w:val="16"/>
                <w:szCs w:val="20"/>
              </w:rPr>
              <w:t>do 3 DNI DOSTAWY – 40 pkt, powyżej 3 dni (max. 5) – 0 pkt</w:t>
            </w:r>
          </w:p>
        </w:tc>
      </w:tr>
      <w:tr w:rsidR="0005534A" w:rsidRPr="007C006A" w14:paraId="33DCD08E" w14:textId="77777777" w:rsidTr="00F83316">
        <w:trPr>
          <w:trHeight w:val="454"/>
          <w:jc w:val="center"/>
        </w:trPr>
        <w:tc>
          <w:tcPr>
            <w:tcW w:w="1604" w:type="dxa"/>
            <w:vAlign w:val="center"/>
          </w:tcPr>
          <w:p w14:paraId="3DCF3D23" w14:textId="4424DED4" w:rsidR="0005534A" w:rsidRDefault="0005534A" w:rsidP="0005534A">
            <w:pPr>
              <w:tabs>
                <w:tab w:val="num" w:pos="0"/>
              </w:tabs>
              <w:jc w:val="center"/>
              <w:rPr>
                <w:rFonts w:ascii="Calibri" w:hAnsi="Calibri"/>
                <w:b/>
                <w:sz w:val="16"/>
                <w:szCs w:val="20"/>
              </w:rPr>
            </w:pPr>
            <w:r w:rsidRPr="0005534A">
              <w:rPr>
                <w:rFonts w:ascii="Calibri" w:hAnsi="Calibri"/>
                <w:b/>
                <w:sz w:val="16"/>
                <w:szCs w:val="20"/>
              </w:rPr>
              <w:t>RAZEM</w:t>
            </w:r>
          </w:p>
        </w:tc>
        <w:tc>
          <w:tcPr>
            <w:tcW w:w="882" w:type="dxa"/>
            <w:vAlign w:val="center"/>
          </w:tcPr>
          <w:p w14:paraId="5269466C" w14:textId="55853EB6" w:rsidR="0005534A" w:rsidRDefault="0005534A" w:rsidP="00F83316">
            <w:pPr>
              <w:tabs>
                <w:tab w:val="num" w:pos="0"/>
              </w:tabs>
              <w:jc w:val="center"/>
              <w:rPr>
                <w:rFonts w:ascii="Calibri" w:hAnsi="Calibri"/>
                <w:b/>
                <w:sz w:val="16"/>
                <w:szCs w:val="20"/>
              </w:rPr>
            </w:pPr>
            <w:r w:rsidRPr="0005534A">
              <w:rPr>
                <w:rFonts w:ascii="Calibri" w:hAnsi="Calibri"/>
                <w:b/>
                <w:sz w:val="16"/>
                <w:szCs w:val="20"/>
              </w:rPr>
              <w:t>100%</w:t>
            </w:r>
          </w:p>
        </w:tc>
        <w:tc>
          <w:tcPr>
            <w:tcW w:w="1208" w:type="dxa"/>
            <w:vAlign w:val="center"/>
          </w:tcPr>
          <w:p w14:paraId="2BBF8DDA" w14:textId="73C3A1D5" w:rsidR="0005534A" w:rsidRDefault="0005534A" w:rsidP="00F83316">
            <w:pPr>
              <w:tabs>
                <w:tab w:val="num" w:pos="0"/>
              </w:tabs>
              <w:jc w:val="center"/>
              <w:rPr>
                <w:rFonts w:ascii="Calibri" w:hAnsi="Calibri"/>
                <w:b/>
                <w:sz w:val="16"/>
                <w:szCs w:val="20"/>
              </w:rPr>
            </w:pPr>
            <w:r w:rsidRPr="0005534A">
              <w:rPr>
                <w:rFonts w:ascii="Calibri" w:hAnsi="Calibri"/>
                <w:b/>
                <w:sz w:val="16"/>
                <w:szCs w:val="20"/>
              </w:rPr>
              <w:t>100</w:t>
            </w:r>
          </w:p>
        </w:tc>
        <w:tc>
          <w:tcPr>
            <w:tcW w:w="5244" w:type="dxa"/>
            <w:vAlign w:val="center"/>
          </w:tcPr>
          <w:p w14:paraId="6EB1BE42" w14:textId="0DAC8351" w:rsidR="0005534A" w:rsidRPr="0005534A" w:rsidRDefault="0005534A" w:rsidP="00F83316">
            <w:pPr>
              <w:tabs>
                <w:tab w:val="num" w:pos="0"/>
              </w:tabs>
              <w:rPr>
                <w:rFonts w:ascii="Calibri" w:hAnsi="Calibri"/>
                <w:b/>
                <w:sz w:val="16"/>
                <w:szCs w:val="20"/>
              </w:rPr>
            </w:pPr>
            <w:r w:rsidRPr="0005534A">
              <w:rPr>
                <w:rFonts w:ascii="Calibri" w:hAnsi="Calibri"/>
                <w:b/>
                <w:sz w:val="16"/>
                <w:szCs w:val="20"/>
              </w:rPr>
              <w:softHyphen/>
            </w:r>
            <w:r w:rsidRPr="0005534A">
              <w:rPr>
                <w:rFonts w:ascii="Calibri" w:hAnsi="Calibri"/>
                <w:b/>
                <w:sz w:val="16"/>
                <w:szCs w:val="20"/>
              </w:rPr>
              <w:softHyphen/>
            </w:r>
            <w:r w:rsidRPr="0005534A">
              <w:rPr>
                <w:rFonts w:ascii="Calibri" w:hAnsi="Calibri"/>
                <w:b/>
                <w:sz w:val="16"/>
                <w:szCs w:val="20"/>
              </w:rPr>
              <w:softHyphen/>
            </w:r>
            <w:r w:rsidRPr="0005534A">
              <w:rPr>
                <w:rFonts w:ascii="Calibri" w:hAnsi="Calibri"/>
                <w:b/>
                <w:sz w:val="16"/>
                <w:szCs w:val="20"/>
              </w:rPr>
              <w:softHyphen/>
            </w:r>
            <w:r w:rsidRPr="0005534A">
              <w:rPr>
                <w:rFonts w:ascii="Calibri" w:hAnsi="Calibri"/>
                <w:b/>
                <w:sz w:val="16"/>
                <w:szCs w:val="20"/>
              </w:rPr>
              <w:softHyphen/>
              <w:t xml:space="preserve"> </w:t>
            </w:r>
            <w:r>
              <w:rPr>
                <w:rFonts w:ascii="Calibri" w:hAnsi="Calibri"/>
                <w:b/>
                <w:sz w:val="16"/>
                <w:szCs w:val="20"/>
              </w:rPr>
              <w:t xml:space="preserve">          </w:t>
            </w:r>
            <w:r w:rsidRPr="0005534A">
              <w:rPr>
                <w:rFonts w:ascii="Calibri" w:hAnsi="Calibri"/>
                <w:b/>
                <w:sz w:val="16"/>
                <w:szCs w:val="20"/>
              </w:rPr>
              <w:t>S = C + TD</w:t>
            </w:r>
          </w:p>
        </w:tc>
      </w:tr>
    </w:tbl>
    <w:p w14:paraId="6E53F22C"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257E8184"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będzie liczona z dokładnością do dwóch miejsc po przecinku. Najwyższa liczba punktów wyznaczy najkorzystniejszą ofertę.</w:t>
      </w:r>
    </w:p>
    <w:p w14:paraId="013B5E6D"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przedstawionym w ustawie PZP, oraz w SIWZ i zostanie oceniona jako najkorzystnie</w:t>
      </w:r>
      <w:r>
        <w:rPr>
          <w:rFonts w:ascii="Calibri" w:hAnsi="Calibri" w:cs="Segoe UI"/>
          <w:sz w:val="20"/>
          <w:szCs w:val="20"/>
        </w:rPr>
        <w:t>jsza w oparciu o podane kryterium</w:t>
      </w:r>
      <w:r w:rsidRPr="007C006A">
        <w:rPr>
          <w:rFonts w:ascii="Calibri" w:hAnsi="Calibri" w:cs="Segoe UI"/>
          <w:sz w:val="20"/>
          <w:szCs w:val="20"/>
        </w:rPr>
        <w:t xml:space="preserve"> wyboru.</w:t>
      </w:r>
    </w:p>
    <w:p w14:paraId="5DA23B49"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3C9487F" w14:textId="77777777" w:rsidR="00210BEC" w:rsidRDefault="00210BEC" w:rsidP="00210BEC">
      <w:pPr>
        <w:spacing w:after="40"/>
        <w:jc w:val="both"/>
        <w:rPr>
          <w:rFonts w:ascii="Calibri" w:hAnsi="Calibri" w:cs="Segoe UI"/>
          <w:sz w:val="20"/>
          <w:szCs w:val="20"/>
        </w:rPr>
      </w:pPr>
    </w:p>
    <w:p w14:paraId="4BEF016F" w14:textId="037DA264"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w:t>
      </w:r>
      <w:r w:rsidR="00210BEC" w:rsidRPr="00F951B1">
        <w:rPr>
          <w:rFonts w:ascii="Calibri" w:hAnsi="Calibri" w:cs="Segoe UI"/>
          <w:b/>
          <w:color w:val="FF0000"/>
          <w:sz w:val="20"/>
        </w:rPr>
        <w:t>V</w:t>
      </w:r>
      <w:r>
        <w:rPr>
          <w:rFonts w:ascii="Calibri" w:hAnsi="Calibri" w:cs="Segoe UI"/>
          <w:b/>
          <w:color w:val="FF0000"/>
          <w:sz w:val="20"/>
        </w:rPr>
        <w:t>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Informacje o formalnościach, jakie powinny być dopełnione po wyborze oferty w celu zawarcia umowy w sprawie zamówienia publicznego.</w:t>
      </w:r>
    </w:p>
    <w:p w14:paraId="2B16DC3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72A523AD" w14:textId="05CB8A1C" w:rsidR="00210BEC"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XV</w:t>
      </w:r>
      <w:r w:rsidR="00844751">
        <w:rPr>
          <w:rFonts w:ascii="Calibri" w:hAnsi="Calibri" w:cs="Segoe UI"/>
          <w:b/>
          <w:color w:val="FF0000"/>
          <w:sz w:val="20"/>
        </w:rPr>
        <w:t>II</w:t>
      </w:r>
      <w:r w:rsidRPr="00F951B1">
        <w:rPr>
          <w:rFonts w:ascii="Calibri" w:hAnsi="Calibri" w:cs="Segoe UI"/>
          <w:b/>
          <w:color w:val="FF0000"/>
          <w:sz w:val="20"/>
        </w:rPr>
        <w:t xml:space="preserve">. </w:t>
      </w:r>
      <w:r w:rsidRPr="00F951B1">
        <w:rPr>
          <w:rFonts w:ascii="Calibri" w:hAnsi="Calibri" w:cs="Segoe UI"/>
          <w:b/>
          <w:color w:val="FF0000"/>
          <w:sz w:val="20"/>
        </w:rPr>
        <w:tab/>
        <w:t>Wymagania dotyczące zabezpieczenia należytego wykonania umowy.</w:t>
      </w:r>
    </w:p>
    <w:p w14:paraId="4456A5B3" w14:textId="77777777" w:rsidR="00210BEC" w:rsidRPr="008E732A" w:rsidRDefault="00210BEC" w:rsidP="00210BEC">
      <w:pPr>
        <w:spacing w:after="40"/>
        <w:jc w:val="both"/>
        <w:rPr>
          <w:rFonts w:ascii="Calibri" w:hAnsi="Calibri" w:cs="Segoe UI"/>
          <w:sz w:val="20"/>
          <w:szCs w:val="20"/>
        </w:rPr>
      </w:pPr>
      <w:r w:rsidRPr="008E732A">
        <w:rPr>
          <w:rFonts w:ascii="Calibri" w:hAnsi="Calibri" w:cs="Segoe UI"/>
          <w:sz w:val="20"/>
          <w:szCs w:val="20"/>
        </w:rPr>
        <w:t>Zamawiający nie wymaga zabezpieczenia należytego wykonania umowy.</w:t>
      </w:r>
    </w:p>
    <w:p w14:paraId="4B1F95A0" w14:textId="77777777" w:rsidR="00210BEC" w:rsidRPr="005459B2" w:rsidRDefault="00210BEC" w:rsidP="00210BEC">
      <w:pPr>
        <w:spacing w:after="40"/>
        <w:ind w:left="426"/>
        <w:jc w:val="both"/>
        <w:rPr>
          <w:rFonts w:ascii="Calibri" w:hAnsi="Calibri" w:cs="Segoe UI"/>
          <w:sz w:val="20"/>
          <w:szCs w:val="20"/>
        </w:rPr>
      </w:pPr>
    </w:p>
    <w:p w14:paraId="15BBED8D" w14:textId="3BE1463C"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XVIII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4F4BF85A" w14:textId="6D8E54E4"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XIX</w:t>
      </w:r>
      <w:r w:rsidR="00210BEC" w:rsidRPr="00F951B1">
        <w:rPr>
          <w:rFonts w:ascii="Calibri" w:hAnsi="Calibri" w:cs="Segoe UI"/>
          <w:b/>
          <w:color w:val="FF0000"/>
          <w:sz w:val="20"/>
        </w:rPr>
        <w:t>.</w:t>
      </w:r>
      <w:r w:rsidR="00210BEC" w:rsidRPr="00F951B1">
        <w:rPr>
          <w:rFonts w:ascii="Calibri" w:hAnsi="Calibri" w:cs="Segoe UI"/>
          <w:b/>
          <w:color w:val="FF0000"/>
          <w:sz w:val="20"/>
        </w:rPr>
        <w:tab/>
        <w:t xml:space="preserve">Pouczenie o środkach ochrony prawnej. </w:t>
      </w:r>
    </w:p>
    <w:p w14:paraId="308363D2" w14:textId="77777777" w:rsidR="00210BEC" w:rsidRPr="009F4795"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26639F48" w14:textId="7E5F0CFB" w:rsidR="00210BEC" w:rsidRPr="00D6253E"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XX</w:t>
      </w:r>
      <w:r w:rsidR="00210BEC">
        <w:rPr>
          <w:rFonts w:ascii="Calibri" w:hAnsi="Calibri" w:cs="Segoe UI"/>
          <w:b/>
          <w:color w:val="FF0000"/>
          <w:sz w:val="20"/>
        </w:rPr>
        <w:t>.</w:t>
      </w:r>
      <w:r w:rsidR="00210BEC">
        <w:rPr>
          <w:rFonts w:ascii="Calibri" w:hAnsi="Calibri" w:cs="Segoe UI"/>
          <w:b/>
          <w:color w:val="FF0000"/>
          <w:sz w:val="20"/>
        </w:rPr>
        <w:tab/>
        <w:t>K</w:t>
      </w:r>
      <w:r w:rsidR="00210BEC" w:rsidRPr="00D6253E">
        <w:rPr>
          <w:rFonts w:ascii="Calibri" w:hAnsi="Calibri" w:cs="Segoe UI"/>
          <w:b/>
          <w:color w:val="FF0000"/>
          <w:sz w:val="20"/>
        </w:rPr>
        <w:t xml:space="preserve">lauzula informacyjna z art. 13 RODO do zastosowania przez zamawiających w celu związanym </w:t>
      </w:r>
      <w:r w:rsidR="00210BEC">
        <w:rPr>
          <w:rFonts w:ascii="Calibri" w:hAnsi="Calibri" w:cs="Segoe UI"/>
          <w:b/>
          <w:color w:val="FF0000"/>
          <w:sz w:val="20"/>
        </w:rPr>
        <w:br/>
      </w:r>
      <w:r w:rsidR="00210BEC" w:rsidRPr="00D6253E">
        <w:rPr>
          <w:rFonts w:ascii="Calibri" w:hAnsi="Calibri" w:cs="Segoe UI"/>
          <w:b/>
          <w:color w:val="FF0000"/>
          <w:sz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6F21916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606682">
        <w:rPr>
          <w:rFonts w:ascii="Calibri" w:hAnsi="Calibri" w:cs="Segoe UI"/>
          <w:sz w:val="20"/>
          <w:szCs w:val="20"/>
        </w:rPr>
        <w:t xml:space="preserve">dostawę implantów ślimakowych dla Kliniki Otolaryngologii </w:t>
      </w:r>
      <w:r>
        <w:rPr>
          <w:rFonts w:ascii="Calibri" w:hAnsi="Calibri" w:cs="Segoe UI"/>
          <w:sz w:val="20"/>
          <w:szCs w:val="20"/>
        </w:rPr>
        <w:t>prowadzonym w trybie przetargu nieograniczonego.</w:t>
      </w:r>
    </w:p>
    <w:p w14:paraId="3018CF91" w14:textId="535A1A0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xml:space="preserve">),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87739D">
      <w:pPr>
        <w:pStyle w:val="Akapitzlist"/>
        <w:numPr>
          <w:ilvl w:val="0"/>
          <w:numId w:val="43"/>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w związku z art. 17 ust. 3 lit. b, d lub e RODO prawo do usunięcia danych osobowych;</w:t>
      </w:r>
    </w:p>
    <w:p w14:paraId="03DE46ED"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268B1D" w14:textId="77777777" w:rsidR="00F23EF9" w:rsidRDefault="00F23EF9" w:rsidP="00427453">
      <w:pPr>
        <w:spacing w:after="40"/>
        <w:jc w:val="both"/>
        <w:rPr>
          <w:rFonts w:ascii="Calibri" w:hAnsi="Calibri"/>
          <w:b/>
          <w:color w:val="008000"/>
          <w:sz w:val="20"/>
          <w:szCs w:val="20"/>
        </w:rPr>
      </w:pPr>
    </w:p>
    <w:p w14:paraId="5091CA24" w14:textId="77777777" w:rsidR="00FE6975" w:rsidRDefault="00FE6975" w:rsidP="00427453">
      <w:pPr>
        <w:spacing w:after="40"/>
        <w:jc w:val="both"/>
        <w:rPr>
          <w:rFonts w:ascii="Calibri" w:hAnsi="Calibri"/>
          <w:b/>
          <w:color w:val="008000"/>
          <w:sz w:val="20"/>
          <w:szCs w:val="20"/>
        </w:rPr>
      </w:pPr>
      <w:bookmarkStart w:id="0" w:name="_GoBack"/>
      <w:bookmarkEnd w:id="0"/>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0"/>
        <w:gridCol w:w="4714"/>
      </w:tblGrid>
      <w:tr w:rsidR="00E37F70" w:rsidRPr="009F4795" w14:paraId="2EFEB731" w14:textId="77777777" w:rsidTr="00D73197">
        <w:tc>
          <w:tcPr>
            <w:tcW w:w="9214" w:type="dxa"/>
            <w:gridSpan w:val="2"/>
            <w:shd w:val="clear" w:color="auto" w:fill="D9D9D9"/>
          </w:tcPr>
          <w:p w14:paraId="5EBDB612" w14:textId="7A6AC12E" w:rsidR="00E37F70" w:rsidRPr="009F4795" w:rsidRDefault="00E37F70" w:rsidP="00427453">
            <w:pPr>
              <w:pStyle w:val="Tekstprzypisudolnego"/>
              <w:spacing w:after="40"/>
              <w:jc w:val="right"/>
              <w:rPr>
                <w:rFonts w:ascii="Calibri" w:hAnsi="Calibri" w:cs="Segoe UI"/>
                <w:b/>
              </w:rPr>
            </w:pPr>
            <w:r w:rsidRPr="009F4795">
              <w:rPr>
                <w:rFonts w:ascii="Calibri" w:hAnsi="Calibri" w:cs="Segoe UI"/>
                <w:b/>
              </w:rPr>
              <w:lastRenderedPageBreak/>
              <w:t>Załącznik nr 2 do SIWZ</w:t>
            </w:r>
          </w:p>
        </w:tc>
      </w:tr>
      <w:tr w:rsidR="00E37F70" w:rsidRPr="009F4795" w14:paraId="76DA4B0F" w14:textId="77777777" w:rsidTr="00D73197">
        <w:trPr>
          <w:trHeight w:val="480"/>
        </w:trPr>
        <w:tc>
          <w:tcPr>
            <w:tcW w:w="9214" w:type="dxa"/>
            <w:gridSpan w:val="2"/>
            <w:shd w:val="clear" w:color="auto" w:fill="D9D9D9"/>
            <w:vAlign w:val="center"/>
          </w:tcPr>
          <w:p w14:paraId="642EEA2A" w14:textId="77777777" w:rsidR="00E37F70" w:rsidRPr="009F4795" w:rsidRDefault="00E37F70" w:rsidP="00D73197">
            <w:pPr>
              <w:pStyle w:val="pkt"/>
              <w:spacing w:before="0" w:after="40"/>
              <w:ind w:left="0" w:firstLine="0"/>
              <w:jc w:val="center"/>
              <w:rPr>
                <w:rFonts w:ascii="Calibri" w:hAnsi="Calibri" w:cs="Segoe UI"/>
                <w:b/>
              </w:rPr>
            </w:pPr>
            <w:r w:rsidRPr="009F4795">
              <w:rPr>
                <w:rFonts w:ascii="Calibri" w:hAnsi="Calibri" w:cs="Segoe UI"/>
                <w:b/>
              </w:rPr>
              <w:t>FORMULARZ OFERTOWY</w:t>
            </w:r>
          </w:p>
        </w:tc>
      </w:tr>
      <w:tr w:rsidR="00E37F70" w:rsidRPr="009F4795" w14:paraId="7612BDA2"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D73197" w:rsidRDefault="00E37F70" w:rsidP="00427453">
            <w:pPr>
              <w:pStyle w:val="Tekstprzypisudolnego"/>
              <w:spacing w:after="40"/>
              <w:jc w:val="center"/>
              <w:rPr>
                <w:rFonts w:ascii="Calibri" w:hAnsi="Calibri" w:cs="Segoe UI"/>
                <w:b/>
                <w:sz w:val="24"/>
              </w:rPr>
            </w:pPr>
            <w:r w:rsidRPr="00D73197">
              <w:rPr>
                <w:rFonts w:ascii="Calibri" w:hAnsi="Calibri" w:cs="Segoe UI"/>
                <w:b/>
                <w:sz w:val="24"/>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16AC8D5" w:rsidR="00E37F70" w:rsidRPr="00127EE1" w:rsidRDefault="00E37F70" w:rsidP="00606682">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606682" w:rsidRPr="00606682">
              <w:rPr>
                <w:rFonts w:ascii="Calibri" w:hAnsi="Calibri" w:cs="Segoe UI"/>
                <w:b/>
                <w:color w:val="000000"/>
              </w:rPr>
              <w:t>dostawę implantów ślimakowych dla Kliniki Otolaryngologii</w:t>
            </w:r>
            <w:r w:rsidR="00606682">
              <w:rPr>
                <w:rFonts w:ascii="Calibri" w:hAnsi="Calibri" w:cs="Segoe UI"/>
                <w:b/>
                <w:color w:val="000000"/>
              </w:rPr>
              <w:t xml:space="preserve"> , nr </w:t>
            </w:r>
            <w:r w:rsidR="003B7D90" w:rsidRPr="00606682">
              <w:rPr>
                <w:rFonts w:ascii="Calibri" w:hAnsi="Calibri" w:cs="Segoe UI"/>
                <w:b/>
                <w:color w:val="000000"/>
              </w:rPr>
              <w:t>USK/DZP/PN-</w:t>
            </w:r>
            <w:r w:rsidR="00606682">
              <w:rPr>
                <w:rFonts w:ascii="Calibri" w:hAnsi="Calibri" w:cs="Segoe UI"/>
                <w:b/>
                <w:color w:val="000000"/>
              </w:rPr>
              <w:t>156/2019</w:t>
            </w:r>
            <w:r w:rsidRPr="00606682">
              <w:rPr>
                <w:rFonts w:ascii="Calibri" w:hAnsi="Calibri" w:cs="Segoe UI"/>
                <w:b/>
                <w:color w:val="000000"/>
              </w:rPr>
              <w:t>.</w:t>
            </w:r>
          </w:p>
        </w:tc>
      </w:tr>
      <w:tr w:rsidR="00E37F70" w:rsidRPr="009F4795" w14:paraId="6FF5D984"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2"/>
        </w:trPr>
        <w:tc>
          <w:tcPr>
            <w:tcW w:w="9214" w:type="dxa"/>
            <w:gridSpan w:val="2"/>
          </w:tcPr>
          <w:p w14:paraId="4801E1B4" w14:textId="77777777" w:rsidR="00E37F70" w:rsidRPr="009F4795"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A2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214" w:type="dxa"/>
            <w:gridSpan w:val="2"/>
            <w:shd w:val="clear" w:color="auto" w:fill="auto"/>
          </w:tcPr>
          <w:p w14:paraId="71396E73" w14:textId="6DB6D881" w:rsidR="00E37F70" w:rsidRPr="00606682" w:rsidRDefault="00E37F70" w:rsidP="00A24614">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606682">
              <w:rPr>
                <w:rFonts w:ascii="Calibri" w:hAnsi="Calibri" w:cs="Segoe UI"/>
                <w:b/>
                <w:sz w:val="20"/>
                <w:szCs w:val="20"/>
              </w:rPr>
              <w:t xml:space="preserve"> </w:t>
            </w:r>
            <w:r w:rsidR="00606682">
              <w:rPr>
                <w:rFonts w:ascii="Calibri" w:hAnsi="Calibri" w:cs="Segoe UI"/>
                <w:sz w:val="20"/>
                <w:szCs w:val="20"/>
              </w:rPr>
              <w:t>dostaw</w:t>
            </w:r>
            <w:r w:rsidR="00A24614">
              <w:rPr>
                <w:rFonts w:ascii="Calibri" w:hAnsi="Calibri" w:cs="Segoe UI"/>
                <w:sz w:val="20"/>
                <w:szCs w:val="20"/>
              </w:rPr>
              <w:t xml:space="preserve">a </w:t>
            </w:r>
            <w:r w:rsidR="00606682">
              <w:rPr>
                <w:rFonts w:ascii="Calibri" w:hAnsi="Calibri" w:cs="Segoe UI"/>
                <w:sz w:val="20"/>
                <w:szCs w:val="20"/>
              </w:rPr>
              <w:t xml:space="preserve"> implantów ślimakowych dla Kliniki Otolaryngologii</w:t>
            </w:r>
          </w:p>
        </w:tc>
      </w:tr>
      <w:tr w:rsidR="00E37F70" w:rsidRPr="009F4795" w14:paraId="7696D822" w14:textId="77777777" w:rsidTr="00A2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9"/>
        </w:trPr>
        <w:tc>
          <w:tcPr>
            <w:tcW w:w="9214" w:type="dxa"/>
            <w:gridSpan w:val="2"/>
            <w:shd w:val="clear" w:color="auto" w:fill="auto"/>
          </w:tcPr>
          <w:p w14:paraId="502EDCA7" w14:textId="77777777" w:rsidR="00E37F70" w:rsidRPr="00B67092" w:rsidRDefault="00E37F70" w:rsidP="0087739D">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3026D3A"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CB2F73">
                    <w:rPr>
                      <w:rFonts w:ascii="Calibri" w:hAnsi="Calibri" w:cs="Segoe UI"/>
                      <w:b/>
                      <w:sz w:val="20"/>
                      <w:szCs w:val="20"/>
                    </w:rPr>
                    <w:t>BRU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9F4795" w14:paraId="3D35E54C" w14:textId="77777777" w:rsidTr="00C05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14" w:type="dxa"/>
            <w:gridSpan w:val="2"/>
            <w:shd w:val="clear" w:color="auto" w:fill="auto"/>
            <w:vAlign w:val="center"/>
          </w:tcPr>
          <w:p w14:paraId="3BDA3527" w14:textId="021FD8ED" w:rsidR="00017689" w:rsidRPr="00EE359E" w:rsidRDefault="003B7D90" w:rsidP="00AD5D9B">
            <w:pPr>
              <w:numPr>
                <w:ilvl w:val="0"/>
                <w:numId w:val="23"/>
              </w:numPr>
              <w:spacing w:after="40"/>
              <w:ind w:left="459" w:hanging="459"/>
              <w:contextualSpacing/>
              <w:rPr>
                <w:rFonts w:ascii="Calibri" w:hAnsi="Calibri"/>
                <w:b/>
                <w:sz w:val="20"/>
                <w:szCs w:val="20"/>
              </w:rPr>
            </w:pPr>
            <w:r w:rsidRPr="007C006A">
              <w:rPr>
                <w:rFonts w:ascii="Calibri" w:hAnsi="Calibri"/>
                <w:b/>
                <w:sz w:val="20"/>
                <w:szCs w:val="20"/>
              </w:rPr>
              <w:t>Termin dostawy  (</w:t>
            </w:r>
            <w:r w:rsidR="00C05DA1">
              <w:rPr>
                <w:rFonts w:ascii="Calibri" w:hAnsi="Calibri"/>
                <w:b/>
                <w:sz w:val="20"/>
                <w:szCs w:val="20"/>
              </w:rPr>
              <w:t>TD) wynosi ..................</w:t>
            </w:r>
            <w:r w:rsidR="00AD5D9B">
              <w:rPr>
                <w:rFonts w:ascii="Calibri" w:hAnsi="Calibri"/>
                <w:b/>
                <w:sz w:val="20"/>
                <w:szCs w:val="20"/>
              </w:rPr>
              <w:t>dni</w:t>
            </w:r>
            <w:r w:rsidR="00C05DA1">
              <w:rPr>
                <w:rFonts w:ascii="Calibri" w:hAnsi="Calibri"/>
                <w:b/>
                <w:sz w:val="20"/>
                <w:szCs w:val="20"/>
              </w:rPr>
              <w:t xml:space="preserve"> (max. </w:t>
            </w:r>
            <w:r w:rsidR="009F65D1">
              <w:rPr>
                <w:rFonts w:ascii="Calibri" w:hAnsi="Calibri"/>
                <w:b/>
                <w:sz w:val="20"/>
                <w:szCs w:val="20"/>
              </w:rPr>
              <w:t>……………..</w:t>
            </w:r>
            <w:r w:rsidR="00AD5D9B">
              <w:rPr>
                <w:rFonts w:ascii="Calibri" w:hAnsi="Calibri"/>
                <w:b/>
                <w:sz w:val="20"/>
                <w:szCs w:val="20"/>
              </w:rPr>
              <w:t>dni</w:t>
            </w:r>
            <w:r w:rsidR="00C05DA1">
              <w:rPr>
                <w:rFonts w:ascii="Calibri" w:hAnsi="Calibri"/>
                <w:b/>
                <w:sz w:val="20"/>
                <w:szCs w:val="20"/>
              </w:rPr>
              <w:t>)</w:t>
            </w:r>
            <w:r w:rsidRPr="007C006A">
              <w:rPr>
                <w:rFonts w:ascii="Calibri" w:hAnsi="Calibri"/>
                <w:b/>
                <w:sz w:val="20"/>
                <w:szCs w:val="20"/>
              </w:rPr>
              <w:t xml:space="preserve">. </w:t>
            </w:r>
          </w:p>
        </w:tc>
      </w:tr>
      <w:tr w:rsidR="00620C2D" w:rsidRPr="009F4795" w14:paraId="241AC831"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214" w:type="dxa"/>
            <w:gridSpan w:val="2"/>
            <w:shd w:val="clear" w:color="auto" w:fill="auto"/>
            <w:vAlign w:val="center"/>
          </w:tcPr>
          <w:p w14:paraId="0C0482CE" w14:textId="61AF8691" w:rsidR="003B7D90" w:rsidRPr="00EE359E" w:rsidRDefault="00620C2D" w:rsidP="0087739D">
            <w:pPr>
              <w:numPr>
                <w:ilvl w:val="0"/>
                <w:numId w:val="23"/>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214" w:type="dxa"/>
            <w:gridSpan w:val="2"/>
            <w:shd w:val="clear" w:color="auto" w:fill="auto"/>
          </w:tcPr>
          <w:p w14:paraId="13EE9175" w14:textId="77777777" w:rsidR="00E37F70" w:rsidRPr="009F4795"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2B7CADF"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214" w:type="dxa"/>
            <w:gridSpan w:val="2"/>
          </w:tcPr>
          <w:p w14:paraId="44F98AB0" w14:textId="77777777" w:rsidR="00E37F70" w:rsidRPr="009F4795" w:rsidRDefault="00E37F70" w:rsidP="0087739D">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7"/>
        </w:trPr>
        <w:tc>
          <w:tcPr>
            <w:tcW w:w="9214" w:type="dxa"/>
            <w:gridSpan w:val="2"/>
          </w:tcPr>
          <w:p w14:paraId="465C72ED" w14:textId="78EE5E6B" w:rsidR="00E37F70"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9214" w:type="dxa"/>
            <w:gridSpan w:val="2"/>
          </w:tcPr>
          <w:p w14:paraId="7A36518C" w14:textId="77777777" w:rsidR="00772FF3"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4A81EB9" w14:textId="18CC8266" w:rsidR="00210BEC" w:rsidRDefault="009D3D3B" w:rsidP="008E5436">
      <w:pPr>
        <w:spacing w:after="40"/>
      </w:pPr>
      <w:r>
        <w:tab/>
      </w:r>
      <w:r>
        <w:tab/>
      </w:r>
      <w:r>
        <w:tab/>
      </w:r>
      <w:r>
        <w:tab/>
      </w:r>
      <w:r>
        <w:tab/>
      </w:r>
      <w:r>
        <w:tab/>
      </w:r>
      <w:r>
        <w:tab/>
      </w:r>
      <w:r>
        <w:tab/>
      </w:r>
    </w:p>
    <w:p w14:paraId="454C5CE8" w14:textId="77777777" w:rsidR="00210BEC" w:rsidRDefault="00210BEC" w:rsidP="008E5436">
      <w:pPr>
        <w:spacing w:after="40"/>
      </w:pPr>
    </w:p>
    <w:p w14:paraId="1D95004F" w14:textId="77777777" w:rsidR="00210BEC" w:rsidRDefault="00210BEC" w:rsidP="008E5436">
      <w:pPr>
        <w:spacing w:after="40"/>
      </w:pPr>
    </w:p>
    <w:p w14:paraId="55E5E3EA" w14:textId="77777777" w:rsidR="00F23EF9" w:rsidRDefault="00F23EF9" w:rsidP="008E5436">
      <w:pPr>
        <w:spacing w:after="40"/>
      </w:pPr>
    </w:p>
    <w:p w14:paraId="6F656A50" w14:textId="77777777" w:rsidR="00F23EF9" w:rsidRDefault="00F23EF9" w:rsidP="008E5436">
      <w:pPr>
        <w:spacing w:after="40"/>
      </w:pPr>
    </w:p>
    <w:p w14:paraId="403A35D6" w14:textId="77777777" w:rsidR="00D73197" w:rsidRDefault="00D73197" w:rsidP="008E5436">
      <w:pPr>
        <w:spacing w:after="40"/>
      </w:pPr>
    </w:p>
    <w:p w14:paraId="1A9CB70A" w14:textId="77777777" w:rsidR="00A24614" w:rsidRDefault="00A24614" w:rsidP="008E5436">
      <w:pPr>
        <w:spacing w:after="40"/>
      </w:pPr>
    </w:p>
    <w:p w14:paraId="0926BCF3" w14:textId="77777777" w:rsidR="00A24614" w:rsidRDefault="00A24614" w:rsidP="008E5436">
      <w:pPr>
        <w:spacing w:after="40"/>
      </w:pPr>
    </w:p>
    <w:p w14:paraId="2E2B603D" w14:textId="77777777" w:rsidR="00A24614" w:rsidRDefault="00A24614" w:rsidP="008E5436">
      <w:pPr>
        <w:spacing w:after="40"/>
      </w:pPr>
    </w:p>
    <w:p w14:paraId="5117D335" w14:textId="77777777" w:rsidR="00A24614" w:rsidRDefault="00A24614" w:rsidP="008E5436">
      <w:pPr>
        <w:spacing w:after="40"/>
      </w:pPr>
    </w:p>
    <w:p w14:paraId="20AC64E4" w14:textId="77777777" w:rsidR="00F23EF9" w:rsidRDefault="00F23EF9" w:rsidP="008E5436">
      <w:pPr>
        <w:spacing w:after="40"/>
      </w:pPr>
    </w:p>
    <w:p w14:paraId="67FDEBB7" w14:textId="77777777" w:rsidR="00291A07" w:rsidRDefault="009D3D3B" w:rsidP="008E5436">
      <w:pPr>
        <w:spacing w:after="40"/>
      </w:pPr>
      <w:r>
        <w:tab/>
      </w:r>
      <w:r>
        <w:tab/>
      </w:r>
      <w:r>
        <w:tab/>
      </w:r>
      <w:r>
        <w:tab/>
      </w:r>
      <w:r>
        <w:tab/>
      </w:r>
      <w:r>
        <w:tab/>
      </w:r>
    </w:p>
    <w:p w14:paraId="2DC29FA0" w14:textId="1348AD7D" w:rsidR="00D05F80" w:rsidRDefault="009D3D3B" w:rsidP="008E5436">
      <w:pPr>
        <w:spacing w:after="40"/>
      </w:pPr>
      <w:r>
        <w:tab/>
      </w:r>
      <w:r>
        <w:tab/>
      </w:r>
      <w:r>
        <w:tab/>
      </w:r>
      <w:r>
        <w:tab/>
      </w:r>
      <w:r>
        <w:tab/>
      </w:r>
      <w:r>
        <w:tab/>
      </w:r>
    </w:p>
    <w:p w14:paraId="52733D3D" w14:textId="77777777" w:rsidR="009D3D3B" w:rsidRDefault="009D3D3B" w:rsidP="008E5436">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0820ECBF" w14:textId="77777777" w:rsidR="009D3D3B" w:rsidRDefault="009D3D3B" w:rsidP="008E5436">
      <w:pPr>
        <w:spacing w:after="40"/>
      </w:pPr>
    </w:p>
    <w:p w14:paraId="4201FC8D" w14:textId="77777777" w:rsidR="000D7138" w:rsidRDefault="000D7138"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7777777" w:rsidR="009D3D3B" w:rsidRPr="009D3D3B" w:rsidRDefault="009D3D3B" w:rsidP="000D7138">
      <w:pPr>
        <w:autoSpaceDE w:val="0"/>
        <w:autoSpaceDN w:val="0"/>
        <w:adjustRightInd w:val="0"/>
        <w:spacing w:line="360" w:lineRule="auto"/>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Oświadczam, że wypełniłem obowiązki informacyjne przewidziane w art. 13 lub art. 14 RODO</w:t>
      </w:r>
      <w:r w:rsidRPr="009D3D3B">
        <w:rPr>
          <w:rFonts w:asciiTheme="majorHAnsi" w:eastAsiaTheme="minorEastAsia" w:hAnsiTheme="majorHAnsi" w:cs="Arial"/>
          <w:color w:val="000000"/>
          <w:sz w:val="14"/>
          <w:szCs w:val="14"/>
        </w:rPr>
        <w:t xml:space="preserve">1) </w:t>
      </w:r>
      <w:r w:rsidRPr="009D3D3B">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P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9D3D3B" w:rsidSect="005E305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F47C" w14:textId="77777777" w:rsidR="00506B29" w:rsidRDefault="00506B29">
      <w:r>
        <w:separator/>
      </w:r>
    </w:p>
  </w:endnote>
  <w:endnote w:type="continuationSeparator" w:id="0">
    <w:p w14:paraId="0BD14B56" w14:textId="77777777" w:rsidR="00506B29" w:rsidRDefault="0050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151BB3" w:rsidRDefault="00151BB3">
        <w:pPr>
          <w:pStyle w:val="Stopka"/>
          <w:jc w:val="center"/>
        </w:pPr>
      </w:p>
      <w:p w14:paraId="1209451A" w14:textId="08ACB4A4" w:rsidR="00151BB3" w:rsidRDefault="00506B29">
        <w:pPr>
          <w:pStyle w:val="Stopka"/>
          <w:jc w:val="center"/>
        </w:pPr>
        <w:r>
          <w:pict w14:anchorId="649AA1E9">
            <v:rect id="_x0000_i1025" style="width:0;height:1.5pt" o:hralign="center" o:hrstd="t" o:hr="t" fillcolor="#a0a0a0" stroked="f"/>
          </w:pict>
        </w:r>
      </w:p>
      <w:p w14:paraId="68254A95" w14:textId="1075CB69" w:rsidR="00151BB3" w:rsidRPr="00151BB3" w:rsidRDefault="00151BB3">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sidR="00A16AAE">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107CA7" w:rsidRPr="00C5421E" w:rsidRDefault="00107CA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F23EF9" w:rsidRDefault="00506B29"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107CA7" w:rsidRPr="00151BB3" w:rsidRDefault="00107CA7"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FE6975">
      <w:rPr>
        <w:rStyle w:val="Numerstrony"/>
        <w:rFonts w:asciiTheme="majorHAnsi" w:hAnsiTheme="majorHAnsi"/>
        <w:noProof/>
        <w:sz w:val="16"/>
        <w:szCs w:val="16"/>
      </w:rPr>
      <w:t>13</w:t>
    </w:r>
    <w:r w:rsidRPr="00151BB3">
      <w:rPr>
        <w:rStyle w:val="Numerstrony"/>
        <w:rFonts w:asciiTheme="majorHAnsi" w:hAnsiTheme="majorHAnsi"/>
        <w:sz w:val="16"/>
        <w:szCs w:val="16"/>
      </w:rPr>
      <w:fldChar w:fldCharType="end"/>
    </w:r>
  </w:p>
  <w:p w14:paraId="0F5560EE" w14:textId="77777777" w:rsidR="00107CA7" w:rsidRDefault="00107CA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07CA7" w:rsidRDefault="00107CA7" w:rsidP="005E3059">
    <w:pPr>
      <w:pStyle w:val="Stopka"/>
      <w:framePr w:wrap="around" w:vAnchor="text" w:hAnchor="margin" w:xAlign="center" w:y="1"/>
      <w:ind w:right="360"/>
      <w:rPr>
        <w:rStyle w:val="Numerstrony"/>
      </w:rPr>
    </w:pPr>
  </w:p>
  <w:p w14:paraId="5E758F75" w14:textId="77777777" w:rsidR="00107CA7" w:rsidRDefault="00107CA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C26B" w14:textId="77777777" w:rsidR="00506B29" w:rsidRDefault="00506B29">
      <w:r>
        <w:separator/>
      </w:r>
    </w:p>
  </w:footnote>
  <w:footnote w:type="continuationSeparator" w:id="0">
    <w:p w14:paraId="4D7CDF0F" w14:textId="77777777" w:rsidR="00506B29" w:rsidRDefault="0050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1D653E" w:rsidRDefault="001D653E">
    <w:pPr>
      <w:pStyle w:val="Nagwek"/>
    </w:pPr>
  </w:p>
  <w:p w14:paraId="255AAF91" w14:textId="77777777" w:rsidR="001D653E" w:rsidRDefault="001D65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1D653E" w:rsidRDefault="001D653E">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A51808FA"/>
    <w:lvl w:ilvl="0" w:tplc="B9A6CD2A">
      <w:start w:val="1"/>
      <w:numFmt w:val="decimal"/>
      <w:lvlText w:val="%1."/>
      <w:lvlJc w:val="left"/>
      <w:pPr>
        <w:tabs>
          <w:tab w:val="num" w:pos="454"/>
        </w:tabs>
        <w:ind w:left="454" w:hanging="454"/>
      </w:pPr>
      <w:rPr>
        <w:rFonts w:hint="default"/>
        <w:b w:val="0"/>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CE560C3"/>
    <w:multiLevelType w:val="hybridMultilevel"/>
    <w:tmpl w:val="0EB8E9A8"/>
    <w:lvl w:ilvl="0" w:tplc="617EB5C4">
      <w:start w:val="1"/>
      <w:numFmt w:val="lowerLetter"/>
      <w:lvlText w:val="%1)"/>
      <w:lvlJc w:val="left"/>
      <w:pPr>
        <w:ind w:left="785" w:hanging="360"/>
      </w:pPr>
      <w:rPr>
        <w:b/>
        <w:color w:val="auto"/>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8"/>
  </w:num>
  <w:num w:numId="3">
    <w:abstractNumId w:val="2"/>
  </w:num>
  <w:num w:numId="4">
    <w:abstractNumId w:val="1"/>
  </w:num>
  <w:num w:numId="5">
    <w:abstractNumId w:val="0"/>
  </w:num>
  <w:num w:numId="6">
    <w:abstractNumId w:val="49"/>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4"/>
  </w:num>
  <w:num w:numId="14">
    <w:abstractNumId w:val="22"/>
  </w:num>
  <w:num w:numId="15">
    <w:abstractNumId w:val="33"/>
  </w:num>
  <w:num w:numId="16">
    <w:abstractNumId w:val="26"/>
  </w:num>
  <w:num w:numId="17">
    <w:abstractNumId w:val="48"/>
  </w:num>
  <w:num w:numId="18">
    <w:abstractNumId w:val="47"/>
  </w:num>
  <w:num w:numId="19">
    <w:abstractNumId w:val="43"/>
  </w:num>
  <w:num w:numId="20">
    <w:abstractNumId w:val="46"/>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0"/>
  </w:num>
  <w:num w:numId="28">
    <w:abstractNumId w:val="45"/>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3"/>
  </w:num>
  <w:num w:numId="36">
    <w:abstractNumId w:val="55"/>
  </w:num>
  <w:num w:numId="37">
    <w:abstractNumId w:val="39"/>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4"/>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1"/>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5539"/>
    <w:rsid w:val="00031AD3"/>
    <w:rsid w:val="0005186C"/>
    <w:rsid w:val="0005534A"/>
    <w:rsid w:val="00056BAE"/>
    <w:rsid w:val="000731B6"/>
    <w:rsid w:val="00080477"/>
    <w:rsid w:val="00083763"/>
    <w:rsid w:val="0008551B"/>
    <w:rsid w:val="000A4D1B"/>
    <w:rsid w:val="000B6A4D"/>
    <w:rsid w:val="000B72AC"/>
    <w:rsid w:val="000C6D4A"/>
    <w:rsid w:val="000D09C8"/>
    <w:rsid w:val="000D6E73"/>
    <w:rsid w:val="000D7138"/>
    <w:rsid w:val="000E6BF2"/>
    <w:rsid w:val="000E6D8E"/>
    <w:rsid w:val="000F217C"/>
    <w:rsid w:val="000F28B4"/>
    <w:rsid w:val="00107CA7"/>
    <w:rsid w:val="001104D5"/>
    <w:rsid w:val="001448E3"/>
    <w:rsid w:val="00151BB3"/>
    <w:rsid w:val="00155765"/>
    <w:rsid w:val="00177CBF"/>
    <w:rsid w:val="001B2731"/>
    <w:rsid w:val="001B6CD8"/>
    <w:rsid w:val="001D3EB2"/>
    <w:rsid w:val="001D653E"/>
    <w:rsid w:val="001E1295"/>
    <w:rsid w:val="001E481C"/>
    <w:rsid w:val="001E6C7C"/>
    <w:rsid w:val="001F2392"/>
    <w:rsid w:val="001F3DC1"/>
    <w:rsid w:val="00210BEC"/>
    <w:rsid w:val="00226C84"/>
    <w:rsid w:val="00254251"/>
    <w:rsid w:val="0025474C"/>
    <w:rsid w:val="0026701E"/>
    <w:rsid w:val="0028378D"/>
    <w:rsid w:val="00291A07"/>
    <w:rsid w:val="00293E8A"/>
    <w:rsid w:val="002967F6"/>
    <w:rsid w:val="002A11B0"/>
    <w:rsid w:val="002A41F1"/>
    <w:rsid w:val="002A77C1"/>
    <w:rsid w:val="002B7AFF"/>
    <w:rsid w:val="002D7E86"/>
    <w:rsid w:val="00302547"/>
    <w:rsid w:val="00322343"/>
    <w:rsid w:val="0034454E"/>
    <w:rsid w:val="00377158"/>
    <w:rsid w:val="003906CC"/>
    <w:rsid w:val="003B0E66"/>
    <w:rsid w:val="003B7D90"/>
    <w:rsid w:val="003C192F"/>
    <w:rsid w:val="003D2D95"/>
    <w:rsid w:val="004028DA"/>
    <w:rsid w:val="00404D7B"/>
    <w:rsid w:val="0040790B"/>
    <w:rsid w:val="004246F7"/>
    <w:rsid w:val="00427453"/>
    <w:rsid w:val="00434D5C"/>
    <w:rsid w:val="0043629C"/>
    <w:rsid w:val="00444056"/>
    <w:rsid w:val="0044512B"/>
    <w:rsid w:val="00452A24"/>
    <w:rsid w:val="0045589E"/>
    <w:rsid w:val="004563A3"/>
    <w:rsid w:val="004633F5"/>
    <w:rsid w:val="00491F35"/>
    <w:rsid w:val="00494C1A"/>
    <w:rsid w:val="004A2BEA"/>
    <w:rsid w:val="004A4535"/>
    <w:rsid w:val="004C33E9"/>
    <w:rsid w:val="004F417E"/>
    <w:rsid w:val="004F5D01"/>
    <w:rsid w:val="004F7CEE"/>
    <w:rsid w:val="0050673B"/>
    <w:rsid w:val="00506B29"/>
    <w:rsid w:val="0051257C"/>
    <w:rsid w:val="00523A86"/>
    <w:rsid w:val="005264D0"/>
    <w:rsid w:val="00536D40"/>
    <w:rsid w:val="00547D79"/>
    <w:rsid w:val="00552FBA"/>
    <w:rsid w:val="00564C0B"/>
    <w:rsid w:val="005D25FB"/>
    <w:rsid w:val="005E3059"/>
    <w:rsid w:val="005E795F"/>
    <w:rsid w:val="00600C9E"/>
    <w:rsid w:val="00606682"/>
    <w:rsid w:val="00620C2D"/>
    <w:rsid w:val="00626865"/>
    <w:rsid w:val="00627978"/>
    <w:rsid w:val="00642059"/>
    <w:rsid w:val="006556E2"/>
    <w:rsid w:val="00661814"/>
    <w:rsid w:val="006626B7"/>
    <w:rsid w:val="00672733"/>
    <w:rsid w:val="0068399D"/>
    <w:rsid w:val="00694D31"/>
    <w:rsid w:val="006A0A8E"/>
    <w:rsid w:val="006D46C5"/>
    <w:rsid w:val="006D5218"/>
    <w:rsid w:val="006D5482"/>
    <w:rsid w:val="006F669D"/>
    <w:rsid w:val="00701C68"/>
    <w:rsid w:val="007351F4"/>
    <w:rsid w:val="0074575C"/>
    <w:rsid w:val="00753148"/>
    <w:rsid w:val="007568AF"/>
    <w:rsid w:val="00772FF3"/>
    <w:rsid w:val="007A4E10"/>
    <w:rsid w:val="007A6213"/>
    <w:rsid w:val="007B6766"/>
    <w:rsid w:val="007D5A18"/>
    <w:rsid w:val="007F6C0C"/>
    <w:rsid w:val="008003B5"/>
    <w:rsid w:val="00817224"/>
    <w:rsid w:val="00825AB2"/>
    <w:rsid w:val="00844751"/>
    <w:rsid w:val="00845AFB"/>
    <w:rsid w:val="00850E68"/>
    <w:rsid w:val="00860280"/>
    <w:rsid w:val="00873948"/>
    <w:rsid w:val="0087739D"/>
    <w:rsid w:val="00881D8B"/>
    <w:rsid w:val="0088407D"/>
    <w:rsid w:val="008846A9"/>
    <w:rsid w:val="0089511D"/>
    <w:rsid w:val="008A3657"/>
    <w:rsid w:val="008B6CD0"/>
    <w:rsid w:val="008D07A9"/>
    <w:rsid w:val="008D42E9"/>
    <w:rsid w:val="008E027F"/>
    <w:rsid w:val="008E5436"/>
    <w:rsid w:val="008E732A"/>
    <w:rsid w:val="009008F0"/>
    <w:rsid w:val="00910277"/>
    <w:rsid w:val="0092021D"/>
    <w:rsid w:val="009228E7"/>
    <w:rsid w:val="00940612"/>
    <w:rsid w:val="00943AED"/>
    <w:rsid w:val="00946F1A"/>
    <w:rsid w:val="00980664"/>
    <w:rsid w:val="009873A0"/>
    <w:rsid w:val="00987E03"/>
    <w:rsid w:val="009B04A2"/>
    <w:rsid w:val="009B17F1"/>
    <w:rsid w:val="009B2BE1"/>
    <w:rsid w:val="009B7B93"/>
    <w:rsid w:val="009D2F1F"/>
    <w:rsid w:val="009D3D3B"/>
    <w:rsid w:val="009E5A11"/>
    <w:rsid w:val="009F65D1"/>
    <w:rsid w:val="009F73F3"/>
    <w:rsid w:val="00A16AAE"/>
    <w:rsid w:val="00A21427"/>
    <w:rsid w:val="00A24614"/>
    <w:rsid w:val="00A343EB"/>
    <w:rsid w:val="00A34889"/>
    <w:rsid w:val="00A47734"/>
    <w:rsid w:val="00A47DFF"/>
    <w:rsid w:val="00A519E7"/>
    <w:rsid w:val="00A5463B"/>
    <w:rsid w:val="00A611A1"/>
    <w:rsid w:val="00A620AD"/>
    <w:rsid w:val="00A72372"/>
    <w:rsid w:val="00A804CC"/>
    <w:rsid w:val="00A85BA1"/>
    <w:rsid w:val="00A973A9"/>
    <w:rsid w:val="00AA240E"/>
    <w:rsid w:val="00AA680A"/>
    <w:rsid w:val="00AC3202"/>
    <w:rsid w:val="00AD5D9B"/>
    <w:rsid w:val="00AE5EEB"/>
    <w:rsid w:val="00AE6FDB"/>
    <w:rsid w:val="00AF6304"/>
    <w:rsid w:val="00AF7553"/>
    <w:rsid w:val="00B011C3"/>
    <w:rsid w:val="00B01FFF"/>
    <w:rsid w:val="00B04872"/>
    <w:rsid w:val="00B05ACA"/>
    <w:rsid w:val="00B060D2"/>
    <w:rsid w:val="00B2217B"/>
    <w:rsid w:val="00B44E07"/>
    <w:rsid w:val="00B601D0"/>
    <w:rsid w:val="00B668C5"/>
    <w:rsid w:val="00B817C3"/>
    <w:rsid w:val="00B83C55"/>
    <w:rsid w:val="00B85216"/>
    <w:rsid w:val="00B9414D"/>
    <w:rsid w:val="00B97E4A"/>
    <w:rsid w:val="00BB2A40"/>
    <w:rsid w:val="00BC47F3"/>
    <w:rsid w:val="00BD11A4"/>
    <w:rsid w:val="00BD5D76"/>
    <w:rsid w:val="00BD7A3C"/>
    <w:rsid w:val="00BE4092"/>
    <w:rsid w:val="00BF5A0A"/>
    <w:rsid w:val="00C01278"/>
    <w:rsid w:val="00C0599D"/>
    <w:rsid w:val="00C05DA1"/>
    <w:rsid w:val="00C12B2A"/>
    <w:rsid w:val="00C144EB"/>
    <w:rsid w:val="00C15F45"/>
    <w:rsid w:val="00C17CF3"/>
    <w:rsid w:val="00C2029D"/>
    <w:rsid w:val="00C34C8A"/>
    <w:rsid w:val="00C42931"/>
    <w:rsid w:val="00C45483"/>
    <w:rsid w:val="00C463DC"/>
    <w:rsid w:val="00C5006C"/>
    <w:rsid w:val="00C567CB"/>
    <w:rsid w:val="00C57950"/>
    <w:rsid w:val="00CA510A"/>
    <w:rsid w:val="00CA7E68"/>
    <w:rsid w:val="00CB2F73"/>
    <w:rsid w:val="00CC3070"/>
    <w:rsid w:val="00CD324C"/>
    <w:rsid w:val="00CD37D7"/>
    <w:rsid w:val="00CD41F9"/>
    <w:rsid w:val="00CD7B54"/>
    <w:rsid w:val="00CE0669"/>
    <w:rsid w:val="00CE44C8"/>
    <w:rsid w:val="00CF04B7"/>
    <w:rsid w:val="00CF10FA"/>
    <w:rsid w:val="00D05F80"/>
    <w:rsid w:val="00D07418"/>
    <w:rsid w:val="00D3735B"/>
    <w:rsid w:val="00D4477D"/>
    <w:rsid w:val="00D54CB9"/>
    <w:rsid w:val="00D60108"/>
    <w:rsid w:val="00D6253E"/>
    <w:rsid w:val="00D66C61"/>
    <w:rsid w:val="00D70DEE"/>
    <w:rsid w:val="00D73197"/>
    <w:rsid w:val="00DA79E9"/>
    <w:rsid w:val="00DB18B0"/>
    <w:rsid w:val="00DC3B6A"/>
    <w:rsid w:val="00DC41EC"/>
    <w:rsid w:val="00DC6256"/>
    <w:rsid w:val="00DD1CD8"/>
    <w:rsid w:val="00DF3869"/>
    <w:rsid w:val="00E14C83"/>
    <w:rsid w:val="00E23EB0"/>
    <w:rsid w:val="00E37F70"/>
    <w:rsid w:val="00E4623B"/>
    <w:rsid w:val="00E52C3B"/>
    <w:rsid w:val="00E75D36"/>
    <w:rsid w:val="00E77401"/>
    <w:rsid w:val="00E900AF"/>
    <w:rsid w:val="00E973A0"/>
    <w:rsid w:val="00EA6DFF"/>
    <w:rsid w:val="00EB57C0"/>
    <w:rsid w:val="00EB6A4E"/>
    <w:rsid w:val="00EB6B4F"/>
    <w:rsid w:val="00EC6ED7"/>
    <w:rsid w:val="00EE06E9"/>
    <w:rsid w:val="00EE359E"/>
    <w:rsid w:val="00EF12D4"/>
    <w:rsid w:val="00EF4D12"/>
    <w:rsid w:val="00EF7E9D"/>
    <w:rsid w:val="00F062C3"/>
    <w:rsid w:val="00F10B1F"/>
    <w:rsid w:val="00F171C1"/>
    <w:rsid w:val="00F21616"/>
    <w:rsid w:val="00F23423"/>
    <w:rsid w:val="00F23EF9"/>
    <w:rsid w:val="00F30409"/>
    <w:rsid w:val="00F55851"/>
    <w:rsid w:val="00F62534"/>
    <w:rsid w:val="00F73457"/>
    <w:rsid w:val="00F7689B"/>
    <w:rsid w:val="00F80E9F"/>
    <w:rsid w:val="00F83316"/>
    <w:rsid w:val="00F85BB9"/>
    <w:rsid w:val="00F86075"/>
    <w:rsid w:val="00F90BE8"/>
    <w:rsid w:val="00F951B1"/>
    <w:rsid w:val="00FA3840"/>
    <w:rsid w:val="00FA7C6E"/>
    <w:rsid w:val="00FB05DF"/>
    <w:rsid w:val="00FB7D99"/>
    <w:rsid w:val="00FC5DA2"/>
    <w:rsid w:val="00FC6EB8"/>
    <w:rsid w:val="00FD1755"/>
    <w:rsid w:val="00FD316C"/>
    <w:rsid w:val="00FE58E5"/>
    <w:rsid w:val="00FE697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265312">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k-wroc.logintrade.net"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k-wroc.logintrade.net" TargetMode="Externa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www.usk.wroc.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sk-wroc.logintrade.net/rejestracja/ustawow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39EE-4F78-418A-B897-5D4CD134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6173</Words>
  <Characters>37038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3</cp:revision>
  <cp:lastPrinted>2019-05-06T08:03:00Z</cp:lastPrinted>
  <dcterms:created xsi:type="dcterms:W3CDTF">2019-05-14T09:45:00Z</dcterms:created>
  <dcterms:modified xsi:type="dcterms:W3CDTF">2019-05-14T09:48:00Z</dcterms:modified>
</cp:coreProperties>
</file>