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45" w:rsidRDefault="00E05145" w:rsidP="009D4308">
      <w:pPr>
        <w:tabs>
          <w:tab w:val="left" w:pos="4402"/>
        </w:tabs>
        <w:ind w:left="708"/>
        <w:jc w:val="right"/>
        <w:rPr>
          <w:b/>
        </w:rPr>
      </w:pPr>
      <w:r>
        <w:rPr>
          <w:b/>
        </w:rPr>
        <w:tab/>
      </w:r>
    </w:p>
    <w:p w:rsidR="00E05145" w:rsidRDefault="00E05145" w:rsidP="00EF29FE">
      <w:pPr>
        <w:shd w:val="clear" w:color="auto" w:fill="FFFFFF"/>
        <w:tabs>
          <w:tab w:val="left" w:pos="3360"/>
        </w:tabs>
        <w:spacing w:line="223" w:lineRule="exact"/>
        <w:rPr>
          <w:rFonts w:ascii="Tahoma" w:hAnsi="Tahoma" w:cs="Tahoma"/>
          <w:i/>
          <w:sz w:val="18"/>
          <w:szCs w:val="18"/>
        </w:rPr>
      </w:pPr>
      <w:bookmarkStart w:id="0" w:name="_GoBack"/>
      <w:bookmarkEnd w:id="0"/>
      <w:r>
        <w:rPr>
          <w:rFonts w:ascii="Tahoma" w:hAnsi="Tahoma" w:cs="Tahoma"/>
          <w:sz w:val="18"/>
        </w:rPr>
        <w:t>ROZDZIAŁ III</w:t>
      </w:r>
      <w:r>
        <w:rPr>
          <w:rFonts w:ascii="Tahoma" w:hAnsi="Tahoma" w:cs="Tahoma"/>
          <w:spacing w:val="20"/>
          <w:sz w:val="18"/>
        </w:rPr>
        <w:t>.</w:t>
      </w:r>
    </w:p>
    <w:p w:rsidR="00E05145" w:rsidRDefault="00E05145" w:rsidP="002C15CC">
      <w:pPr>
        <w:pStyle w:val="PlainText"/>
        <w:spacing w:afterLines="50"/>
        <w:outlineLvl w:val="0"/>
        <w:rPr>
          <w:rFonts w:ascii="Tahoma" w:hAnsi="Tahoma" w:cs="Tahoma"/>
          <w:sz w:val="18"/>
        </w:rPr>
      </w:pPr>
    </w:p>
    <w:p w:rsidR="00E05145" w:rsidRDefault="00E05145" w:rsidP="00B226BC">
      <w:pPr>
        <w:tabs>
          <w:tab w:val="left" w:pos="709"/>
        </w:tabs>
        <w:suppressAutoHyphens/>
        <w:spacing w:line="200" w:lineRule="atLeast"/>
        <w:jc w:val="center"/>
        <w:outlineLvl w:val="0"/>
        <w:rPr>
          <w:rFonts w:ascii="Tahoma" w:hAnsi="Tahoma" w:cs="Tahoma"/>
          <w:sz w:val="18"/>
          <w:szCs w:val="18"/>
        </w:rPr>
      </w:pPr>
      <w:r w:rsidRPr="0019006E">
        <w:rPr>
          <w:rFonts w:ascii="Tahoma" w:hAnsi="Tahoma" w:cs="Tahoma"/>
          <w:sz w:val="18"/>
          <w:szCs w:val="18"/>
        </w:rPr>
        <w:t>Umowa Nr USK/DZP/PN-</w:t>
      </w:r>
      <w:r>
        <w:rPr>
          <w:rFonts w:ascii="Tahoma" w:hAnsi="Tahoma" w:cs="Tahoma"/>
          <w:sz w:val="18"/>
          <w:szCs w:val="18"/>
        </w:rPr>
        <w:t>54</w:t>
      </w:r>
      <w:r w:rsidRPr="0019006E">
        <w:rPr>
          <w:rFonts w:ascii="Tahoma" w:hAnsi="Tahoma" w:cs="Tahoma"/>
          <w:sz w:val="18"/>
          <w:szCs w:val="18"/>
        </w:rPr>
        <w:t>/201</w:t>
      </w:r>
      <w:r>
        <w:rPr>
          <w:rFonts w:ascii="Tahoma" w:hAnsi="Tahoma" w:cs="Tahoma"/>
          <w:sz w:val="18"/>
          <w:szCs w:val="18"/>
        </w:rPr>
        <w:t xml:space="preserve">8_ </w:t>
      </w:r>
      <w:r w:rsidRPr="0019006E">
        <w:rPr>
          <w:rFonts w:ascii="Tahoma" w:hAnsi="Tahoma" w:cs="Tahoma"/>
          <w:sz w:val="18"/>
          <w:szCs w:val="18"/>
        </w:rPr>
        <w:t>Wzór</w:t>
      </w:r>
    </w:p>
    <w:p w:rsidR="00E05145" w:rsidRPr="000645FE" w:rsidRDefault="00E05145" w:rsidP="000645FE">
      <w:pPr>
        <w:spacing w:line="360" w:lineRule="auto"/>
        <w:jc w:val="center"/>
        <w:rPr>
          <w:rFonts w:ascii="Tahoma" w:hAnsi="Tahoma" w:cs="Tahoma"/>
          <w:b/>
          <w:color w:val="0000FF"/>
          <w:spacing w:val="20"/>
          <w:sz w:val="16"/>
          <w:szCs w:val="16"/>
        </w:rPr>
      </w:pPr>
      <w:r w:rsidRPr="00340030">
        <w:rPr>
          <w:rFonts w:ascii="Tahoma" w:hAnsi="Tahoma" w:cs="Tahoma"/>
          <w:b/>
          <w:color w:val="0000FF"/>
          <w:spacing w:val="20"/>
          <w:sz w:val="16"/>
          <w:szCs w:val="16"/>
        </w:rPr>
        <w:t>(zmiana</w:t>
      </w:r>
      <w:r w:rsidRPr="00340030">
        <w:rPr>
          <w:rFonts w:ascii="Tahoma" w:hAnsi="Tahoma" w:cs="Tahoma"/>
          <w:b/>
          <w:color w:val="0000FF"/>
          <w:sz w:val="16"/>
          <w:szCs w:val="16"/>
        </w:rPr>
        <w:t xml:space="preserve"> wzoru umowy </w:t>
      </w:r>
      <w:r w:rsidRPr="00340030">
        <w:rPr>
          <w:rFonts w:ascii="Tahoma" w:hAnsi="Tahoma" w:cs="Tahoma"/>
          <w:b/>
          <w:color w:val="0000FF"/>
          <w:spacing w:val="20"/>
          <w:sz w:val="16"/>
          <w:szCs w:val="16"/>
        </w:rPr>
        <w:t xml:space="preserve"> z dnia 1</w:t>
      </w:r>
      <w:r>
        <w:rPr>
          <w:rFonts w:ascii="Tahoma" w:hAnsi="Tahoma" w:cs="Tahoma"/>
          <w:b/>
          <w:color w:val="0000FF"/>
          <w:spacing w:val="20"/>
          <w:sz w:val="16"/>
          <w:szCs w:val="16"/>
        </w:rPr>
        <w:t>4</w:t>
      </w:r>
      <w:r w:rsidRPr="00340030">
        <w:rPr>
          <w:rFonts w:ascii="Tahoma" w:hAnsi="Tahoma" w:cs="Tahoma"/>
          <w:b/>
          <w:color w:val="0000FF"/>
          <w:spacing w:val="20"/>
          <w:sz w:val="16"/>
          <w:szCs w:val="16"/>
        </w:rPr>
        <w:t>-03-2018 r.)</w:t>
      </w:r>
    </w:p>
    <w:p w:rsidR="00E05145" w:rsidRPr="00A23869" w:rsidRDefault="00E05145" w:rsidP="00B226BC">
      <w:pPr>
        <w:tabs>
          <w:tab w:val="left" w:pos="709"/>
        </w:tabs>
        <w:suppressAutoHyphens/>
        <w:spacing w:line="200" w:lineRule="atLeast"/>
        <w:jc w:val="both"/>
        <w:outlineLvl w:val="0"/>
        <w:rPr>
          <w:rFonts w:ascii="Tahoma" w:hAnsi="Tahoma" w:cs="Tahoma"/>
          <w:sz w:val="18"/>
          <w:szCs w:val="18"/>
        </w:rPr>
      </w:pPr>
      <w:r w:rsidRPr="00A23869">
        <w:rPr>
          <w:rFonts w:ascii="Tahoma" w:hAnsi="Tahoma" w:cs="Tahoma"/>
          <w:sz w:val="18"/>
          <w:szCs w:val="18"/>
        </w:rPr>
        <w:t>zawarta w dniu   .................................   we Wrocławiu pomiędzy:</w:t>
      </w:r>
      <w:r w:rsidRPr="00A23869">
        <w:rPr>
          <w:rFonts w:ascii="Tahoma" w:hAnsi="Tahoma" w:cs="Tahoma"/>
          <w:sz w:val="18"/>
          <w:szCs w:val="18"/>
        </w:rPr>
        <w:tab/>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 xml:space="preserve">Uniwersyteckim Szpitalem Klinicznym  we Wrocławiu  ul.  Borowska 213, 50-556 Wrocław, </w:t>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 xml:space="preserve">NIP 898-18-16-856, Regon: 000289012, zwanym dalej „Zamawiającym” reprezentowanym przez: </w:t>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p. …………………………………………..– ………………………………………..</w:t>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a  ………………………………………………………………………………………………</w:t>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(nazwa i dokładny adres, NIP, Regon, a w przypadku Spółki Cywilnej – imię, nazwisko i pesel wszystkich wspólników).</w:t>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 xml:space="preserve">zwanym dalej „Wykonawcą” reprezentowanym przez: </w:t>
      </w:r>
    </w:p>
    <w:p w:rsidR="00E05145" w:rsidRPr="00A23869" w:rsidRDefault="00E05145" w:rsidP="00EF29FE">
      <w:pPr>
        <w:tabs>
          <w:tab w:val="left" w:pos="709"/>
        </w:tabs>
        <w:suppressAutoHyphens/>
        <w:spacing w:line="200" w:lineRule="atLeast"/>
        <w:jc w:val="both"/>
        <w:rPr>
          <w:rFonts w:ascii="Tahoma" w:hAnsi="Tahoma" w:cs="Tahoma"/>
          <w:sz w:val="18"/>
          <w:szCs w:val="18"/>
        </w:rPr>
      </w:pPr>
      <w:r w:rsidRPr="00A23869">
        <w:rPr>
          <w:rFonts w:ascii="Tahoma" w:hAnsi="Tahoma" w:cs="Tahoma"/>
          <w:sz w:val="18"/>
          <w:szCs w:val="18"/>
        </w:rPr>
        <w:t xml:space="preserve">................................................................................................................................................... </w:t>
      </w:r>
    </w:p>
    <w:p w:rsidR="00E05145" w:rsidRPr="00A23869" w:rsidRDefault="00E05145" w:rsidP="00EF29FE">
      <w:pPr>
        <w:tabs>
          <w:tab w:val="left" w:pos="709"/>
        </w:tabs>
        <w:suppressAutoHyphens/>
        <w:spacing w:line="200" w:lineRule="atLeast"/>
        <w:jc w:val="center"/>
        <w:rPr>
          <w:rFonts w:ascii="Tahoma" w:hAnsi="Tahoma" w:cs="Tahoma"/>
          <w:sz w:val="18"/>
          <w:szCs w:val="18"/>
        </w:rPr>
      </w:pPr>
      <w:r w:rsidRPr="00A23869">
        <w:rPr>
          <w:rFonts w:ascii="Tahoma" w:hAnsi="Tahoma" w:cs="Tahoma"/>
          <w:sz w:val="18"/>
          <w:szCs w:val="18"/>
        </w:rPr>
        <w:t>§1</w:t>
      </w:r>
    </w:p>
    <w:p w:rsidR="00E05145" w:rsidRPr="00A23869" w:rsidRDefault="00E05145" w:rsidP="00EF29FE">
      <w:pPr>
        <w:tabs>
          <w:tab w:val="left" w:pos="142"/>
        </w:tabs>
        <w:suppressAutoHyphens/>
        <w:spacing w:line="200" w:lineRule="atLeast"/>
        <w:jc w:val="both"/>
        <w:rPr>
          <w:rFonts w:ascii="Tahoma" w:hAnsi="Tahoma" w:cs="Tahoma"/>
          <w:sz w:val="18"/>
          <w:szCs w:val="18"/>
        </w:rPr>
      </w:pPr>
      <w:r w:rsidRPr="00A23869">
        <w:rPr>
          <w:rFonts w:ascii="Tahoma" w:hAnsi="Tahoma" w:cs="Tahoma"/>
          <w:sz w:val="18"/>
          <w:szCs w:val="18"/>
        </w:rPr>
        <w:tab/>
        <w:t>Strony niniejszej umowy są Zamawiającym i Wykonawcą w rozumieniu ustawy z dnia 29 stycznia 2004 r. Prawo Zamówień (tekst jednolity Dz. U. z 2017r. poz. 1579).</w:t>
      </w:r>
    </w:p>
    <w:p w:rsidR="00E05145" w:rsidRPr="00A23869" w:rsidRDefault="00E05145" w:rsidP="00EF29FE">
      <w:pPr>
        <w:pStyle w:val="PlainText"/>
        <w:jc w:val="center"/>
        <w:outlineLvl w:val="0"/>
        <w:rPr>
          <w:sz w:val="18"/>
          <w:szCs w:val="18"/>
        </w:rPr>
      </w:pPr>
      <w:r w:rsidRPr="00A23869">
        <w:rPr>
          <w:sz w:val="18"/>
          <w:szCs w:val="18"/>
        </w:rPr>
        <w:t>§ 2</w:t>
      </w:r>
    </w:p>
    <w:p w:rsidR="00E05145" w:rsidRPr="00A23869" w:rsidRDefault="00E05145" w:rsidP="00EF29FE">
      <w:pPr>
        <w:pStyle w:val="PlainText"/>
        <w:jc w:val="center"/>
        <w:rPr>
          <w:rFonts w:ascii="Tahoma" w:hAnsi="Tahoma" w:cs="Tahoma"/>
          <w:i/>
          <w:sz w:val="18"/>
          <w:szCs w:val="18"/>
        </w:rPr>
      </w:pPr>
      <w:r w:rsidRPr="00A23869">
        <w:rPr>
          <w:rFonts w:ascii="Tahoma" w:hAnsi="Tahoma" w:cs="Tahoma"/>
          <w:i/>
          <w:sz w:val="18"/>
          <w:szCs w:val="18"/>
        </w:rPr>
        <w:t>Zakres umowy</w:t>
      </w:r>
    </w:p>
    <w:p w:rsidR="00E05145" w:rsidRPr="00A23869" w:rsidRDefault="00E05145" w:rsidP="00EF29FE">
      <w:pPr>
        <w:spacing w:line="360" w:lineRule="auto"/>
        <w:jc w:val="both"/>
        <w:rPr>
          <w:sz w:val="18"/>
          <w:szCs w:val="18"/>
        </w:rPr>
      </w:pPr>
      <w:r w:rsidRPr="00A23869">
        <w:rPr>
          <w:rFonts w:ascii="Tahoma" w:hAnsi="Tahoma" w:cs="Tahoma"/>
          <w:sz w:val="18"/>
          <w:szCs w:val="18"/>
        </w:rPr>
        <w:t xml:space="preserve">1. Niniejsza umowa dotyczy postępowania o udzielenie zamówienia publicznego w trybie przetargu nieograniczonego na </w:t>
      </w:r>
      <w:r w:rsidRPr="00A23869">
        <w:rPr>
          <w:rFonts w:ascii="Tahoma" w:hAnsi="Tahoma" w:cs="Tahoma"/>
          <w:bCs/>
          <w:sz w:val="18"/>
          <w:szCs w:val="18"/>
        </w:rPr>
        <w:t>roboty budowlane remontu kondygnacji przyziemia budynku Kliniki Hematologii, Nowotworów Krwi i Transplantacji Szpiku wraz z wymianą dźwigów.</w:t>
      </w:r>
    </w:p>
    <w:p w:rsidR="00E05145" w:rsidRPr="00A23869" w:rsidRDefault="00E05145" w:rsidP="00EF29FE">
      <w:pPr>
        <w:spacing w:line="360" w:lineRule="auto"/>
        <w:jc w:val="both"/>
        <w:rPr>
          <w:rFonts w:ascii="Tahoma" w:hAnsi="Tahoma" w:cs="Tahoma"/>
          <w:sz w:val="18"/>
          <w:szCs w:val="18"/>
          <w:lang w:eastAsia="ar-SA"/>
        </w:rPr>
      </w:pPr>
      <w:r w:rsidRPr="00A23869">
        <w:rPr>
          <w:rFonts w:ascii="Tahoma" w:hAnsi="Tahoma" w:cs="Tahoma"/>
          <w:sz w:val="18"/>
          <w:szCs w:val="18"/>
          <w:lang w:eastAsia="ar-SA"/>
        </w:rPr>
        <w:t xml:space="preserve">2. Integralnymi składnikami niniejszej umowy są następujące dokumenty: </w:t>
      </w:r>
    </w:p>
    <w:p w:rsidR="00E05145" w:rsidRPr="00A23869" w:rsidRDefault="00E05145" w:rsidP="00EF29FE">
      <w:pPr>
        <w:pStyle w:val="PlainText"/>
        <w:spacing w:line="360" w:lineRule="auto"/>
        <w:jc w:val="both"/>
        <w:rPr>
          <w:rFonts w:ascii="Tahoma" w:hAnsi="Tahoma" w:cs="Tahoma"/>
          <w:sz w:val="18"/>
          <w:szCs w:val="18"/>
          <w:lang w:eastAsia="ar-SA"/>
        </w:rPr>
      </w:pPr>
      <w:r w:rsidRPr="00A23869">
        <w:rPr>
          <w:rFonts w:ascii="Tahoma" w:hAnsi="Tahoma" w:cs="Tahoma"/>
          <w:sz w:val="18"/>
          <w:szCs w:val="18"/>
          <w:lang w:eastAsia="ar-SA"/>
        </w:rPr>
        <w:t xml:space="preserve">1) Oferta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2) opis przedmiotu zamówienia</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3) projekt budowlany</w:t>
      </w:r>
    </w:p>
    <w:p w:rsidR="00E05145" w:rsidRPr="00A23869" w:rsidRDefault="00E05145" w:rsidP="00EF29FE">
      <w:pPr>
        <w:pStyle w:val="PlainText"/>
        <w:spacing w:line="360" w:lineRule="auto"/>
        <w:jc w:val="both"/>
        <w:rPr>
          <w:rFonts w:ascii="Tahoma" w:hAnsi="Tahoma" w:cs="Tahoma"/>
          <w:sz w:val="18"/>
          <w:szCs w:val="18"/>
          <w:lang w:eastAsia="ar-SA"/>
        </w:rPr>
      </w:pPr>
      <w:r w:rsidRPr="00A23869">
        <w:rPr>
          <w:rFonts w:ascii="Tahoma" w:hAnsi="Tahoma" w:cs="Tahoma"/>
          <w:sz w:val="18"/>
          <w:szCs w:val="18"/>
          <w:lang w:eastAsia="ar-SA"/>
        </w:rPr>
        <w:t>4) projekt budowlany wykonawczy</w:t>
      </w:r>
    </w:p>
    <w:p w:rsidR="00E05145" w:rsidRPr="00A23869" w:rsidRDefault="00E05145" w:rsidP="00EF29FE">
      <w:pPr>
        <w:pStyle w:val="PlainText"/>
        <w:spacing w:line="360" w:lineRule="auto"/>
        <w:jc w:val="both"/>
        <w:rPr>
          <w:rFonts w:ascii="Tahoma" w:hAnsi="Tahoma" w:cs="Tahoma"/>
          <w:sz w:val="18"/>
          <w:szCs w:val="18"/>
          <w:lang w:eastAsia="ar-SA"/>
        </w:rPr>
      </w:pPr>
      <w:r w:rsidRPr="00A23869">
        <w:rPr>
          <w:rFonts w:ascii="Tahoma" w:hAnsi="Tahoma" w:cs="Tahoma"/>
          <w:sz w:val="18"/>
          <w:szCs w:val="18"/>
          <w:lang w:eastAsia="ar-SA"/>
        </w:rPr>
        <w:t>5) specyfikacja techniczna wykonania i odbioru robót budowlanych</w:t>
      </w:r>
    </w:p>
    <w:p w:rsidR="00E05145" w:rsidRPr="00A23869" w:rsidRDefault="00E05145" w:rsidP="00EF29FE">
      <w:pPr>
        <w:pStyle w:val="PlainText"/>
        <w:spacing w:line="360" w:lineRule="auto"/>
        <w:jc w:val="both"/>
        <w:rPr>
          <w:rFonts w:ascii="Tahoma" w:hAnsi="Tahoma" w:cs="Tahoma"/>
          <w:sz w:val="18"/>
          <w:szCs w:val="18"/>
          <w:lang w:eastAsia="ar-SA"/>
        </w:rPr>
      </w:pPr>
      <w:r w:rsidRPr="00A23869">
        <w:rPr>
          <w:rFonts w:ascii="Tahoma" w:hAnsi="Tahoma" w:cs="Tahoma"/>
          <w:sz w:val="18"/>
          <w:szCs w:val="18"/>
          <w:lang w:eastAsia="ar-SA"/>
        </w:rPr>
        <w:t>6) przedmiar robót</w:t>
      </w:r>
    </w:p>
    <w:p w:rsidR="00E05145" w:rsidRPr="00A23869" w:rsidRDefault="00E05145" w:rsidP="00EF29FE">
      <w:pPr>
        <w:pStyle w:val="PlainText"/>
        <w:spacing w:line="360" w:lineRule="auto"/>
        <w:jc w:val="both"/>
        <w:rPr>
          <w:rFonts w:ascii="Tahoma" w:hAnsi="Tahoma" w:cs="Tahoma"/>
          <w:sz w:val="18"/>
          <w:szCs w:val="18"/>
          <w:lang w:eastAsia="ar-SA"/>
        </w:rPr>
      </w:pPr>
      <w:r w:rsidRPr="00A23869">
        <w:rPr>
          <w:rFonts w:ascii="Tahoma" w:hAnsi="Tahoma" w:cs="Tahoma"/>
          <w:sz w:val="18"/>
          <w:szCs w:val="18"/>
          <w:lang w:eastAsia="ar-SA"/>
        </w:rPr>
        <w:t xml:space="preserve">7) rysunek określający granice etapów realizacji robót </w:t>
      </w:r>
    </w:p>
    <w:p w:rsidR="00E05145" w:rsidRPr="00A23869" w:rsidRDefault="00E05145" w:rsidP="00EF29FE">
      <w:pPr>
        <w:tabs>
          <w:tab w:val="left" w:pos="4111"/>
          <w:tab w:val="left" w:pos="4820"/>
          <w:tab w:val="center" w:pos="6096"/>
        </w:tabs>
        <w:spacing w:line="360" w:lineRule="auto"/>
        <w:jc w:val="both"/>
        <w:rPr>
          <w:rFonts w:ascii="Tahoma" w:hAnsi="Tahoma" w:cs="Tahoma"/>
          <w:sz w:val="18"/>
          <w:szCs w:val="18"/>
          <w:lang w:eastAsia="ar-SA"/>
        </w:rPr>
      </w:pPr>
      <w:r w:rsidRPr="00A23869">
        <w:rPr>
          <w:rFonts w:ascii="Tahoma" w:hAnsi="Tahoma" w:cs="Tahoma"/>
          <w:sz w:val="18"/>
          <w:szCs w:val="18"/>
          <w:lang w:eastAsia="ar-SA"/>
        </w:rPr>
        <w:t>8) Specyfikacja istotnych warunków zamówienia</w:t>
      </w:r>
    </w:p>
    <w:p w:rsidR="00E05145" w:rsidRPr="00A23869" w:rsidRDefault="00E05145" w:rsidP="00EF29FE">
      <w:pPr>
        <w:tabs>
          <w:tab w:val="left" w:pos="4111"/>
          <w:tab w:val="left" w:pos="4820"/>
          <w:tab w:val="center" w:pos="6096"/>
        </w:tabs>
        <w:spacing w:line="360" w:lineRule="auto"/>
        <w:jc w:val="both"/>
        <w:rPr>
          <w:rFonts w:ascii="Tahoma" w:hAnsi="Tahoma" w:cs="Tahoma"/>
          <w:sz w:val="18"/>
          <w:szCs w:val="18"/>
          <w:lang w:eastAsia="ar-SA"/>
        </w:rPr>
      </w:pPr>
      <w:r w:rsidRPr="00A23869">
        <w:rPr>
          <w:rFonts w:ascii="Tahoma" w:hAnsi="Tahoma" w:cs="Tahoma"/>
          <w:sz w:val="18"/>
          <w:szCs w:val="18"/>
          <w:lang w:eastAsia="ar-SA"/>
        </w:rPr>
        <w:t>9) decyzja o pozwoleniu na budowę</w:t>
      </w:r>
    </w:p>
    <w:p w:rsidR="00E05145" w:rsidRPr="00A23869" w:rsidRDefault="00E05145" w:rsidP="00EF29FE">
      <w:pPr>
        <w:jc w:val="center"/>
        <w:rPr>
          <w:rFonts w:ascii="Tahoma" w:hAnsi="Tahoma" w:cs="Tahoma"/>
          <w:sz w:val="18"/>
          <w:szCs w:val="18"/>
        </w:rPr>
      </w:pPr>
      <w:r w:rsidRPr="00A23869">
        <w:rPr>
          <w:rFonts w:ascii="Tahoma" w:hAnsi="Tahoma" w:cs="Tahoma"/>
          <w:sz w:val="18"/>
          <w:szCs w:val="18"/>
        </w:rPr>
        <w:t>§3</w:t>
      </w:r>
    </w:p>
    <w:p w:rsidR="00E05145" w:rsidRPr="00A23869" w:rsidRDefault="00E05145" w:rsidP="00EF29FE">
      <w:pPr>
        <w:jc w:val="center"/>
        <w:rPr>
          <w:rFonts w:ascii="Tahoma" w:hAnsi="Tahoma" w:cs="Tahoma"/>
          <w:i/>
          <w:sz w:val="18"/>
          <w:szCs w:val="18"/>
        </w:rPr>
      </w:pPr>
      <w:r w:rsidRPr="00A23869">
        <w:rPr>
          <w:rFonts w:ascii="Tahoma" w:hAnsi="Tahoma" w:cs="Tahoma"/>
          <w:i/>
          <w:sz w:val="18"/>
          <w:szCs w:val="18"/>
        </w:rPr>
        <w:t>Termin wykonania umowy</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1. Termin wykonania zamówienia: do dnia 30.09.2018 r.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2.  Termin wprowadzenia na budowę nastąpi w terminie 3 dni roboczych  od daty podpisania umowy.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3.  Wykonanie zamówienia będzie podlegało etapowaniu. </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z w:val="18"/>
          <w:szCs w:val="18"/>
        </w:rPr>
        <w:t>3.1. ETAP 1  - realizowany przez okres 16 tygodni od przekazania terenu budowy do dnia zakończenia Etapu 1 potwierdzonego podpisaniem protokołu odbioru końcowego Etapu 1. Etap ten obejmie nieeksploatowane skrzydło przyziemia budynku, w którym zostanie utworzony oddział łóżkowy całodobowy oraz wymianę dwóch dźwigów znajdujących się tym skrzydle. Poprzez zakończenie Etapu 1 należy rozumieć:</w:t>
      </w:r>
    </w:p>
    <w:p w:rsidR="00E05145" w:rsidRPr="00A23869" w:rsidRDefault="00E05145" w:rsidP="00EF29FE">
      <w:pPr>
        <w:numPr>
          <w:ilvl w:val="0"/>
          <w:numId w:val="12"/>
        </w:numPr>
        <w:spacing w:line="360" w:lineRule="auto"/>
        <w:jc w:val="both"/>
        <w:rPr>
          <w:rFonts w:ascii="Tahoma" w:hAnsi="Tahoma" w:cs="Tahoma"/>
          <w:sz w:val="18"/>
          <w:szCs w:val="18"/>
        </w:rPr>
      </w:pPr>
      <w:r w:rsidRPr="00A23869">
        <w:rPr>
          <w:rFonts w:ascii="Tahoma" w:hAnsi="Tahoma" w:cs="Tahoma"/>
          <w:sz w:val="18"/>
          <w:szCs w:val="18"/>
        </w:rPr>
        <w:t xml:space="preserve">wykonanie przez Wykonawcę: robót budowlanych określonych w dokumentacji projektowej, </w:t>
      </w:r>
    </w:p>
    <w:p w:rsidR="00E05145" w:rsidRPr="00A23869" w:rsidRDefault="00E05145" w:rsidP="00EF29FE">
      <w:pPr>
        <w:numPr>
          <w:ilvl w:val="0"/>
          <w:numId w:val="12"/>
        </w:numPr>
        <w:spacing w:line="360" w:lineRule="auto"/>
        <w:jc w:val="both"/>
        <w:rPr>
          <w:rFonts w:ascii="Tahoma" w:hAnsi="Tahoma" w:cs="Tahoma"/>
          <w:sz w:val="18"/>
          <w:szCs w:val="18"/>
        </w:rPr>
      </w:pPr>
      <w:r w:rsidRPr="00A23869">
        <w:rPr>
          <w:rFonts w:ascii="Tahoma" w:hAnsi="Tahoma" w:cs="Tahoma"/>
          <w:sz w:val="18"/>
          <w:szCs w:val="18"/>
        </w:rPr>
        <w:t xml:space="preserve">wykonanie badań wymaganych przez SANEPID oraz przeprowadzenie wszelkich procedur administracyjnych w tym m.in. UDT (dźwigi), </w:t>
      </w:r>
      <w:r w:rsidRPr="00A23869">
        <w:rPr>
          <w:rFonts w:ascii="Tahoma" w:hAnsi="Tahoma" w:cs="Tahoma"/>
          <w:sz w:val="18"/>
          <w:szCs w:val="18"/>
          <w:u w:val="single"/>
        </w:rPr>
        <w:t>których pozytywne zakończenie, umożliwi rozpoczęcie działalności medycznej na terenie objętym Etapem 1 i eksploatację dźwigów</w:t>
      </w:r>
      <w:r w:rsidRPr="00A23869">
        <w:rPr>
          <w:rFonts w:ascii="Tahoma" w:hAnsi="Tahoma" w:cs="Tahoma"/>
          <w:sz w:val="18"/>
          <w:szCs w:val="18"/>
        </w:rPr>
        <w:t xml:space="preserve">, o ile są wymagane przepisami prawa </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z w:val="18"/>
          <w:szCs w:val="18"/>
        </w:rPr>
        <w:t xml:space="preserve">Po zakończeniu i odebraniu przez Strony Etapu 1 w ciągu 7 dni zostaną na jego teren przeprowadzone przez Zamawiającego poradnie i oddział hematologiczny pobytu dziennego. </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z w:val="18"/>
          <w:szCs w:val="18"/>
        </w:rPr>
        <w:t xml:space="preserve">3.2. ETAP 2 – realizowany od dnia przekazania terenu budowy do zakończenia inwestycji, obejmujący odcinek w postaci „łuku” łączącego oba skrzydła przyziemia budynku. Po zakończeniu robót budowlanych Etapu 1 Wykonawca szczelnie oddzieli teren Etapu 2 i będzie w nim kontynuował roboty. </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z w:val="18"/>
          <w:szCs w:val="18"/>
        </w:rPr>
        <w:t xml:space="preserve">3.3. ETAP 3 – realizowany po przeprowadzeniu poradni i oddziału hematologicznego pobytu dziennego, od dnia przekazania terenu budowy terenu Etapu 3 do zakończenia inwestycji. Etap 3 obejmie teren poradni, oddziału hematologicznego pobytu dziennego oraz wymianę 2 dźwigów znajdujących się w tym skrzydle. Poprzez zakończenie Etapu 2 i 3 należy rozumieć: </w:t>
      </w:r>
    </w:p>
    <w:p w:rsidR="00E05145" w:rsidRPr="00A23869" w:rsidRDefault="00E05145" w:rsidP="00EF29FE">
      <w:pPr>
        <w:numPr>
          <w:ilvl w:val="0"/>
          <w:numId w:val="13"/>
        </w:numPr>
        <w:spacing w:line="360" w:lineRule="auto"/>
        <w:jc w:val="both"/>
        <w:rPr>
          <w:rFonts w:ascii="Tahoma" w:hAnsi="Tahoma" w:cs="Tahoma"/>
          <w:sz w:val="18"/>
          <w:szCs w:val="18"/>
        </w:rPr>
      </w:pPr>
      <w:r w:rsidRPr="00A23869">
        <w:rPr>
          <w:rFonts w:ascii="Tahoma" w:hAnsi="Tahoma" w:cs="Tahoma"/>
          <w:sz w:val="18"/>
          <w:szCs w:val="18"/>
        </w:rPr>
        <w:t xml:space="preserve">wykonanie przez Wykonawcę robót budowlanych określonych w dokumentacji projektowej, </w:t>
      </w:r>
    </w:p>
    <w:p w:rsidR="00E05145" w:rsidRPr="00A23869" w:rsidRDefault="00E05145" w:rsidP="00EF29FE">
      <w:pPr>
        <w:numPr>
          <w:ilvl w:val="0"/>
          <w:numId w:val="13"/>
        </w:numPr>
        <w:spacing w:line="360" w:lineRule="auto"/>
        <w:jc w:val="both"/>
        <w:rPr>
          <w:rFonts w:ascii="Tahoma" w:hAnsi="Tahoma" w:cs="Tahoma"/>
          <w:sz w:val="18"/>
          <w:szCs w:val="18"/>
        </w:rPr>
      </w:pPr>
      <w:r w:rsidRPr="00A23869">
        <w:rPr>
          <w:rFonts w:ascii="Tahoma" w:hAnsi="Tahoma" w:cs="Tahoma"/>
          <w:sz w:val="18"/>
          <w:szCs w:val="18"/>
        </w:rPr>
        <w:t xml:space="preserve">wykonanie badań wymaganych przez SANEPID oraz przeprowadzenie wszelkich procedur administracyjnych w tym m.in. UDT (dźwigi), których pozytywne zakończenie, umożliwi rozpoczęcie działalności medycznej na terenie objętym Etapem 2, 3 oraz eksploatację dźwigów, o ile są wymagane przepisami prawa, </w:t>
      </w:r>
    </w:p>
    <w:p w:rsidR="00E05145" w:rsidRPr="00A23869" w:rsidRDefault="00E05145" w:rsidP="00EF29FE">
      <w:pPr>
        <w:numPr>
          <w:ilvl w:val="0"/>
          <w:numId w:val="13"/>
        </w:numPr>
        <w:spacing w:line="360" w:lineRule="auto"/>
        <w:jc w:val="both"/>
        <w:rPr>
          <w:rFonts w:ascii="Tahoma" w:hAnsi="Tahoma" w:cs="Tahoma"/>
          <w:sz w:val="18"/>
          <w:szCs w:val="18"/>
        </w:rPr>
      </w:pPr>
      <w:r w:rsidRPr="00A23869">
        <w:rPr>
          <w:rFonts w:ascii="Tahoma" w:hAnsi="Tahoma" w:cs="Tahoma"/>
          <w:sz w:val="18"/>
          <w:szCs w:val="18"/>
        </w:rPr>
        <w:t xml:space="preserve">przedłożenie kompletu dokumentacji określonej w par. 4 ust. 17 pkt e. </w:t>
      </w:r>
    </w:p>
    <w:p w:rsidR="00E05145" w:rsidRPr="00A23869" w:rsidRDefault="00E05145" w:rsidP="00EF29FE">
      <w:pPr>
        <w:pStyle w:val="PlainText"/>
        <w:jc w:val="center"/>
        <w:rPr>
          <w:rFonts w:ascii="Tahoma" w:hAnsi="Tahoma" w:cs="Tahoma"/>
          <w:sz w:val="18"/>
          <w:szCs w:val="18"/>
        </w:rPr>
      </w:pPr>
      <w:r w:rsidRPr="00A23869">
        <w:rPr>
          <w:rFonts w:ascii="Tahoma" w:hAnsi="Tahoma" w:cs="Tahoma"/>
          <w:sz w:val="18"/>
          <w:szCs w:val="18"/>
        </w:rPr>
        <w:t>§4</w:t>
      </w:r>
    </w:p>
    <w:p w:rsidR="00E05145" w:rsidRPr="00A23869" w:rsidRDefault="00E05145" w:rsidP="00EF29FE">
      <w:pPr>
        <w:pStyle w:val="PlainText"/>
        <w:jc w:val="center"/>
        <w:rPr>
          <w:rFonts w:ascii="Tahoma" w:hAnsi="Tahoma" w:cs="Tahoma"/>
          <w:i/>
          <w:sz w:val="18"/>
          <w:szCs w:val="18"/>
        </w:rPr>
      </w:pPr>
      <w:r w:rsidRPr="00A23869">
        <w:rPr>
          <w:rFonts w:ascii="Tahoma" w:hAnsi="Tahoma" w:cs="Tahoma"/>
          <w:i/>
          <w:sz w:val="18"/>
          <w:szCs w:val="18"/>
        </w:rPr>
        <w:t>Realizacja Przedmiotu umowy</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napToGrid w:val="0"/>
          <w:sz w:val="18"/>
          <w:szCs w:val="18"/>
        </w:rPr>
        <w:t>1. Przedmiotem umowy są</w:t>
      </w:r>
      <w:r w:rsidRPr="00A23869">
        <w:rPr>
          <w:rFonts w:ascii="Tahoma" w:hAnsi="Tahoma" w:cs="Tahoma"/>
          <w:sz w:val="18"/>
          <w:szCs w:val="18"/>
        </w:rPr>
        <w:t xml:space="preserve"> </w:t>
      </w:r>
      <w:r w:rsidRPr="00A23869">
        <w:rPr>
          <w:rFonts w:ascii="Tahoma" w:hAnsi="Tahoma" w:cs="Tahoma"/>
          <w:bCs/>
          <w:sz w:val="18"/>
          <w:szCs w:val="18"/>
        </w:rPr>
        <w:t xml:space="preserve">roboty budowlane remontu kondygnacji przyziemia budynku Kliniki Hematologii, Nowotworów Krwi i Transplantacji Szpiku  </w:t>
      </w:r>
      <w:r w:rsidRPr="00A23869">
        <w:rPr>
          <w:rFonts w:ascii="Tahoma" w:hAnsi="Tahoma" w:cs="Tahoma"/>
          <w:sz w:val="18"/>
          <w:szCs w:val="18"/>
        </w:rPr>
        <w:t xml:space="preserve">z dostosowaniem pomieszczeń do aktualnych przepisów ppoż., sanitarnych oraz zawartych w rozporządzeniach dot. kształtowania i funkcjonowania </w:t>
      </w:r>
      <w:r w:rsidRPr="00A23869">
        <w:rPr>
          <w:rFonts w:ascii="Tahoma" w:eastAsia="Microsoft YaHei" w:hAnsi="Tahoma" w:cs="Tahoma"/>
          <w:sz w:val="18"/>
          <w:szCs w:val="18"/>
        </w:rPr>
        <w:t>zakładu opieki</w:t>
      </w:r>
      <w:r w:rsidRPr="00A23869">
        <w:rPr>
          <w:rFonts w:ascii="Tahoma" w:hAnsi="Tahoma" w:cs="Tahoma"/>
          <w:sz w:val="18"/>
          <w:szCs w:val="18"/>
        </w:rPr>
        <w:t xml:space="preserve"> </w:t>
      </w:r>
      <w:r w:rsidRPr="00A23869">
        <w:rPr>
          <w:rFonts w:ascii="Tahoma" w:eastAsia="Microsoft YaHei" w:hAnsi="Tahoma" w:cs="Tahoma"/>
          <w:sz w:val="18"/>
          <w:szCs w:val="18"/>
        </w:rPr>
        <w:t>zdrowotnej oraz podmiotu wykonującego działalność leczniczą.</w:t>
      </w:r>
      <w:r w:rsidRPr="00A23869">
        <w:rPr>
          <w:rFonts w:ascii="Tahoma" w:hAnsi="Tahoma" w:cs="Tahoma"/>
          <w:sz w:val="18"/>
          <w:szCs w:val="18"/>
        </w:rPr>
        <w:t xml:space="preserve"> Dodatkowo w ramach przedsięwzięcia planuje się modernizację dwóch dźwigów szpitalnych ora dwóch dźwigów towarowych, obsługujących Klinikę Hematologii, Nowotworów Krwi i Transplantacji Szpiku, polegającą na wymianie całej instalacji dźwigowej wraz kabinami.</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napToGrid w:val="0"/>
          <w:sz w:val="18"/>
          <w:szCs w:val="18"/>
        </w:rPr>
        <w:t xml:space="preserve">2. Wykonawca zobowiązuje się do wykonania przedmiotu umowy zgodnie ze zleceniem Zamawiającego, zasadami aktualnej wiedzy technicznej, zgodnie z przepisami prawa budowlanego oraz obowiązującymi w tym zakresie przepisami i zgodnie z Normami Polskimi </w:t>
      </w:r>
      <w:r w:rsidRPr="00A23869">
        <w:rPr>
          <w:rFonts w:ascii="Tahoma" w:hAnsi="Tahoma" w:cs="Tahoma"/>
          <w:sz w:val="18"/>
          <w:szCs w:val="18"/>
        </w:rPr>
        <w:t>w sposób zapewniający spełnienie wymagań podstawowych dotyczących: przepisów BHP, bezpieczeństwa pożarowego, bezpieczeństwa użytkowania, odpowiednich warunków higienicznych i zdrowotnych oraz ochrony środowiska, ochrony przed hałasem i drganiami, zapewnienia ochrony uzasadnionych interesów osób trzecich.</w:t>
      </w:r>
    </w:p>
    <w:p w:rsidR="00E05145" w:rsidRPr="00A23869" w:rsidRDefault="00E05145" w:rsidP="00EF29FE">
      <w:pPr>
        <w:tabs>
          <w:tab w:val="num" w:pos="2880"/>
        </w:tabs>
        <w:suppressAutoHyphens/>
        <w:spacing w:line="360" w:lineRule="auto"/>
        <w:jc w:val="both"/>
        <w:rPr>
          <w:rFonts w:ascii="Tahoma" w:hAnsi="Tahoma" w:cs="Tahoma"/>
          <w:sz w:val="18"/>
          <w:szCs w:val="18"/>
        </w:rPr>
      </w:pPr>
      <w:r w:rsidRPr="00A23869">
        <w:rPr>
          <w:rFonts w:ascii="Tahoma" w:hAnsi="Tahoma" w:cs="Tahoma"/>
          <w:sz w:val="18"/>
          <w:szCs w:val="18"/>
        </w:rPr>
        <w:t xml:space="preserve">2.1. Wykonawca zobowiązuje do posiadania dokumentów  potwierdzających, że wykonawca jest ubezpieczony od odpowiedzialności cywilnej w zakresie  </w:t>
      </w:r>
      <w:r w:rsidRPr="00A23869">
        <w:rPr>
          <w:rStyle w:val="FontStyle18"/>
          <w:sz w:val="18"/>
          <w:szCs w:val="18"/>
        </w:rPr>
        <w:t>prowadzonej działalności związanej z przedmiotem zamówienia</w:t>
      </w:r>
      <w:r w:rsidRPr="00A23869">
        <w:rPr>
          <w:rFonts w:ascii="Tahoma" w:hAnsi="Tahoma" w:cs="Tahoma"/>
          <w:sz w:val="18"/>
          <w:szCs w:val="18"/>
        </w:rPr>
        <w:t xml:space="preserve"> na sumę gwarancyjną określoną przez zamawiającego tj. nie mniejsza niż 3 000 000,00</w:t>
      </w:r>
      <w:r w:rsidRPr="00A23869">
        <w:rPr>
          <w:rFonts w:ascii="Tahoma" w:hAnsi="Tahoma" w:cs="Tahoma"/>
          <w:b/>
          <w:sz w:val="18"/>
          <w:szCs w:val="18"/>
        </w:rPr>
        <w:t xml:space="preserve"> </w:t>
      </w:r>
      <w:r w:rsidRPr="00A23869">
        <w:rPr>
          <w:rFonts w:ascii="Tahoma" w:hAnsi="Tahoma" w:cs="Tahoma"/>
          <w:sz w:val="18"/>
          <w:szCs w:val="18"/>
        </w:rPr>
        <w:t xml:space="preserve"> zł (słownie: trzy miliony 00/100 złotych) w czasie wykonywania </w:t>
      </w:r>
      <w:r w:rsidRPr="00A23869">
        <w:rPr>
          <w:rFonts w:ascii="Tahoma" w:hAnsi="Tahoma" w:cs="Tahoma"/>
          <w:bCs/>
          <w:sz w:val="18"/>
          <w:szCs w:val="18"/>
        </w:rPr>
        <w:t>przedmiotu umowy.</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3. Wykonawca robót zobowiązany jest do zabezpieczenia miejsca wykonywanych prac w celu wyeliminowania zagrożeń ora</w:t>
      </w:r>
      <w:bookmarkStart w:id="1" w:name="OCRUncertain027"/>
      <w:r w:rsidRPr="00A23869">
        <w:rPr>
          <w:rFonts w:ascii="Tahoma" w:hAnsi="Tahoma" w:cs="Tahoma"/>
          <w:snapToGrid w:val="0"/>
          <w:sz w:val="18"/>
          <w:szCs w:val="18"/>
        </w:rPr>
        <w:t>z</w:t>
      </w:r>
      <w:bookmarkEnd w:id="1"/>
      <w:r w:rsidRPr="00A23869">
        <w:rPr>
          <w:rFonts w:ascii="Tahoma" w:hAnsi="Tahoma" w:cs="Tahoma"/>
          <w:snapToGrid w:val="0"/>
          <w:sz w:val="18"/>
          <w:szCs w:val="18"/>
        </w:rPr>
        <w:t xml:space="preserve"> uniknięcia powstania uszkodzenia sprzętu i innego mienia Zamawiającego. W przypadku </w:t>
      </w:r>
      <w:r w:rsidRPr="00A23869">
        <w:rPr>
          <w:rFonts w:ascii="Tahoma" w:hAnsi="Tahoma" w:cs="Tahoma"/>
          <w:iCs/>
          <w:snapToGrid w:val="0"/>
          <w:sz w:val="18"/>
          <w:szCs w:val="18"/>
        </w:rPr>
        <w:t>powstania szkody w mieniu</w:t>
      </w:r>
      <w:r w:rsidRPr="00A23869">
        <w:rPr>
          <w:rFonts w:ascii="Tahoma" w:hAnsi="Tahoma" w:cs="Tahoma"/>
          <w:snapToGrid w:val="0"/>
          <w:sz w:val="18"/>
          <w:szCs w:val="18"/>
        </w:rPr>
        <w:t xml:space="preserve"> </w:t>
      </w:r>
      <w:r w:rsidRPr="00A23869">
        <w:rPr>
          <w:rFonts w:ascii="Tahoma" w:hAnsi="Tahoma" w:cs="Tahoma"/>
          <w:iCs/>
          <w:snapToGrid w:val="0"/>
          <w:sz w:val="18"/>
          <w:szCs w:val="18"/>
        </w:rPr>
        <w:t>Zamawiającego</w:t>
      </w:r>
      <w:r w:rsidRPr="00A23869">
        <w:rPr>
          <w:rFonts w:ascii="Tahoma" w:hAnsi="Tahoma" w:cs="Tahoma"/>
          <w:i/>
          <w:iCs/>
          <w:snapToGrid w:val="0"/>
          <w:sz w:val="18"/>
          <w:szCs w:val="18"/>
        </w:rPr>
        <w:t>,</w:t>
      </w:r>
      <w:r w:rsidRPr="00A23869">
        <w:rPr>
          <w:rFonts w:ascii="Tahoma" w:hAnsi="Tahoma" w:cs="Tahoma"/>
          <w:snapToGrid w:val="0"/>
          <w:sz w:val="18"/>
          <w:szCs w:val="18"/>
        </w:rPr>
        <w:t xml:space="preserve"> z powodu wykonywanych robót, </w:t>
      </w:r>
      <w:bookmarkStart w:id="2" w:name="OCRUncertain028"/>
      <w:r w:rsidRPr="00A23869">
        <w:rPr>
          <w:rFonts w:ascii="Tahoma" w:hAnsi="Tahoma" w:cs="Tahoma"/>
          <w:snapToGrid w:val="0"/>
          <w:sz w:val="18"/>
          <w:szCs w:val="18"/>
        </w:rPr>
        <w:t xml:space="preserve">Wykonawca jest </w:t>
      </w:r>
      <w:bookmarkEnd w:id="2"/>
      <w:r w:rsidRPr="00A23869">
        <w:rPr>
          <w:rFonts w:ascii="Tahoma" w:hAnsi="Tahoma" w:cs="Tahoma"/>
          <w:snapToGrid w:val="0"/>
          <w:sz w:val="18"/>
          <w:szCs w:val="18"/>
        </w:rPr>
        <w:t xml:space="preserve">zobowiązany do jej naprawienia w ciągu </w:t>
      </w:r>
      <w:bookmarkStart w:id="3" w:name="OCRUncertain029"/>
      <w:r w:rsidRPr="00A23869">
        <w:rPr>
          <w:rFonts w:ascii="Tahoma" w:hAnsi="Tahoma" w:cs="Tahoma"/>
          <w:b/>
          <w:snapToGrid w:val="0"/>
          <w:sz w:val="18"/>
          <w:szCs w:val="18"/>
        </w:rPr>
        <w:t xml:space="preserve">4 </w:t>
      </w:r>
      <w:r w:rsidRPr="00A23869">
        <w:rPr>
          <w:rFonts w:ascii="Tahoma" w:hAnsi="Tahoma" w:cs="Tahoma"/>
          <w:snapToGrid w:val="0"/>
          <w:sz w:val="18"/>
          <w:szCs w:val="18"/>
        </w:rPr>
        <w:t>dni</w:t>
      </w:r>
      <w:bookmarkEnd w:id="3"/>
      <w:r w:rsidRPr="00A23869">
        <w:rPr>
          <w:rFonts w:ascii="Tahoma" w:hAnsi="Tahoma" w:cs="Tahoma"/>
          <w:snapToGrid w:val="0"/>
          <w:sz w:val="18"/>
          <w:szCs w:val="18"/>
        </w:rPr>
        <w:t xml:space="preserve"> od dnia  protokólarnego stwierdzenia jej powstania. </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4. Wykonawca zobowiązany jest do dostarczenia wszystkich niezbędnych dla wykonania przedmiotu zamówienia  materiałów i  wyrobów  gotowych na własny koszt.</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5. Niezwłocznie po przekazaniu terenu budowy (teren budowy zostanie przekazany w terminie 3 dni roboczych od zawarcia Umowy): wykonać prace przygotowawcze na terenie budowy, urządzić i wyposażyć zaplecze budowy, oznaczyć teren budowy lub inne miejsca, przez które mają być prowadzone roboty budowlane lub tymczasowe oraz wszelkie inne tereny i miejsca udostępnione przez Zamawiającego jako miejsca pracy, które mogą stanowić część terenu budowy, umieścić tablice informacyjne zgodne z obowiązującymi przepisami,</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 xml:space="preserve">6. Wykonawca zobowiązany jest utrzymywać teren budowy w stanie wolnym od zbędnych przeszkód, usuwać na bieżąco zbędne materiały, odpady, śmieci, urządzenia prowizoryczne, które nie są już potrzebne; utrzymywać w czystości koła pojazdów wyjeżdżających z terenu budowy na drogi wewnętrzne oraz ulice publiczne, a w przypadku zabrudzenia dróg lub ulic przez Wykonawcę lub jego Podwykonawców, zostanie on obciążony kosztami ich sprzątania. </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7. Wykonawca zobowiązany jest</w:t>
      </w:r>
      <w:r w:rsidRPr="00A23869">
        <w:rPr>
          <w:rFonts w:ascii="Tahoma" w:hAnsi="Tahoma" w:cs="Tahoma"/>
          <w:snapToGrid w:val="0"/>
          <w:sz w:val="18"/>
          <w:szCs w:val="18"/>
        </w:rPr>
        <w:tab/>
        <w:t xml:space="preserve">zabezpieczyć we własnym zakresie pomieszczenie spełniające wymogi socjalno -  sanitarne dla swoich pracowników. </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 xml:space="preserve">8. Wykonawca zobowiązany jest uczestniczyć w przeglądach i odbiorach przedmiotu Umowy także przez służby zewnętrzne (jeśli będą miały miejsce), np. przez Nadzór Budowlany, Straż Pożarną, PIP, Sanepid. </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 xml:space="preserve">9. Wszelkie spory pomiędzy Stronami dotyczące wykonania Przedmiotu Umowy pozostają bez wpływu na obowiązki Wykonawcy dotyczące wykonania Umowy oraz terminu realizacji Umowy. Oznacza to, że w razie wystąpienia sporu, Wykonawca zobowiązany jest wykonywać roboty zgodnie z pisemnym poleceniem Zamawiającego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rsidR="00E05145" w:rsidRPr="00A23869" w:rsidRDefault="00E05145" w:rsidP="00EF29FE">
      <w:pPr>
        <w:pStyle w:val="BodyText2"/>
        <w:ind w:right="-82"/>
        <w:rPr>
          <w:b w:val="0"/>
          <w:noProof/>
          <w:snapToGrid w:val="0"/>
          <w:sz w:val="18"/>
          <w:szCs w:val="18"/>
        </w:rPr>
      </w:pPr>
      <w:r w:rsidRPr="00A23869">
        <w:rPr>
          <w:b w:val="0"/>
          <w:noProof/>
          <w:snapToGrid w:val="0"/>
          <w:sz w:val="18"/>
          <w:szCs w:val="18"/>
        </w:rPr>
        <w:t>10. Wykonawca oświadcza, że na własy koszt będzie usuwał i utylizował wszelkie odpady, zanieczyszczenia i uszkodzenia powstałe na skutek realizacji przedmiotu umowy.</w:t>
      </w:r>
    </w:p>
    <w:p w:rsidR="00E05145" w:rsidRPr="00A23869" w:rsidRDefault="00E05145" w:rsidP="00EF29FE">
      <w:pPr>
        <w:tabs>
          <w:tab w:val="left" w:pos="0"/>
        </w:tabs>
        <w:spacing w:line="360" w:lineRule="auto"/>
        <w:ind w:right="-82"/>
        <w:jc w:val="both"/>
        <w:rPr>
          <w:rFonts w:ascii="Tahoma" w:hAnsi="Tahoma" w:cs="Tahoma"/>
          <w:b/>
          <w:sz w:val="18"/>
          <w:szCs w:val="18"/>
        </w:rPr>
      </w:pPr>
      <w:r w:rsidRPr="00A23869">
        <w:rPr>
          <w:rFonts w:ascii="Tahoma" w:hAnsi="Tahoma" w:cs="Tahoma"/>
          <w:sz w:val="18"/>
          <w:szCs w:val="18"/>
        </w:rPr>
        <w:t xml:space="preserve">11. Koszty zużycia wody i energii elektrycznej w trakcie realizacji przedmiotu Umowy, obciążają Wykonawcę w ramach ustalonego wynagrodzenia. Rozliczenie za zużytą wodę i energię elektryczną dla potrzeb realizacji przedmiotu Umowy nastąpi na podstawie </w:t>
      </w:r>
      <w:r w:rsidRPr="00A23869">
        <w:rPr>
          <w:rFonts w:ascii="Tahoma" w:hAnsi="Tahoma" w:cs="Tahoma"/>
          <w:sz w:val="18"/>
          <w:szCs w:val="18"/>
          <w:u w:val="single"/>
        </w:rPr>
        <w:t>ryczałtu w kwocie</w:t>
      </w:r>
      <w:r w:rsidRPr="00A23869">
        <w:rPr>
          <w:rFonts w:ascii="Tahoma" w:hAnsi="Tahoma" w:cs="Tahoma"/>
          <w:b/>
          <w:color w:val="0000FF"/>
          <w:sz w:val="18"/>
          <w:szCs w:val="18"/>
        </w:rPr>
        <w:t xml:space="preserve"> </w:t>
      </w:r>
      <w:r w:rsidRPr="00A23869">
        <w:rPr>
          <w:rFonts w:ascii="Tahoma" w:hAnsi="Tahoma" w:cs="Tahoma"/>
          <w:b/>
          <w:sz w:val="18"/>
          <w:szCs w:val="18"/>
          <w:u w:val="single"/>
        </w:rPr>
        <w:t>2 150,00</w:t>
      </w:r>
      <w:r w:rsidRPr="00A23869">
        <w:rPr>
          <w:rFonts w:ascii="Tahoma" w:hAnsi="Tahoma" w:cs="Tahoma"/>
          <w:sz w:val="18"/>
          <w:szCs w:val="18"/>
          <w:u w:val="single"/>
        </w:rPr>
        <w:t xml:space="preserve"> zł brutto</w:t>
      </w:r>
      <w:r w:rsidRPr="00A23869">
        <w:rPr>
          <w:rFonts w:ascii="Tahoma" w:hAnsi="Tahoma" w:cs="Tahoma"/>
          <w:sz w:val="18"/>
          <w:szCs w:val="18"/>
        </w:rPr>
        <w:t xml:space="preserve">. W tym celu zamawiający po zakończeniu robót, wystawi stosowna fakturę VAT. Zamawiający ma prawo dokonania potrącenia wskazanej faktury z wynagrodzeniem wykonawcy. </w:t>
      </w:r>
    </w:p>
    <w:p w:rsidR="00E05145" w:rsidRPr="00A23869" w:rsidRDefault="00E05145" w:rsidP="00EF29FE">
      <w:pPr>
        <w:pStyle w:val="CommentText"/>
        <w:spacing w:line="360" w:lineRule="auto"/>
        <w:jc w:val="both"/>
        <w:rPr>
          <w:rFonts w:ascii="Tahoma" w:hAnsi="Tahoma" w:cs="Tahoma"/>
          <w:sz w:val="18"/>
          <w:szCs w:val="18"/>
        </w:rPr>
      </w:pPr>
      <w:r w:rsidRPr="00A23869">
        <w:rPr>
          <w:rFonts w:ascii="Tahoma" w:hAnsi="Tahoma" w:cs="Tahoma"/>
          <w:noProof/>
          <w:snapToGrid w:val="0"/>
          <w:sz w:val="18"/>
          <w:szCs w:val="18"/>
        </w:rPr>
        <w:t xml:space="preserve">12. Wszystkie podstawowe materiały budowlane muszą posiadać certyfikaty, świadectwa jakości, atesty do użytku w obiektach służby zdrowia, które </w:t>
      </w:r>
      <w:r w:rsidRPr="00A23869">
        <w:rPr>
          <w:rFonts w:ascii="Tahoma" w:hAnsi="Tahoma" w:cs="Tahoma"/>
          <w:bCs/>
          <w:noProof/>
          <w:snapToGrid w:val="0"/>
          <w:sz w:val="18"/>
          <w:szCs w:val="18"/>
        </w:rPr>
        <w:t>będą  dostarczane, Zamawiającemu,</w:t>
      </w:r>
      <w:r w:rsidRPr="00A23869">
        <w:rPr>
          <w:rFonts w:ascii="Tahoma" w:hAnsi="Tahoma" w:cs="Tahoma"/>
          <w:sz w:val="18"/>
          <w:szCs w:val="18"/>
        </w:rPr>
        <w:t xml:space="preserve"> sukcesywnie przed rozpoczęciem każdego etapu robót.</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12.1.Wszystkie farby użyte w trakcie prac muszą mieć atesty higieniczne, wydane przez Narodowy Instytut Zdrowia Publicznego – Państwowy Zakład Higieny, dopuszczające do stosowania w obiektach służby zdrowia, które zostaną przedstawione Zamawiającemu przed rozpoczęciem robót.</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13. Każdy rodzaj robót, w którym znajdują się nie zbadane i nie zaakceptowane materiały budowlane, Wykonawca wykonuje na własne ryzyko, licząc się z ich nie przyjęciem i nie zapłaceniem lub koniecznością wykonania prac demontażowych i ponownych robót na swój koszt i ryzyko.</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 xml:space="preserve">14. Wykonawca w ciągu </w:t>
      </w:r>
      <w:r w:rsidRPr="00A23869">
        <w:rPr>
          <w:rFonts w:ascii="Tahoma" w:hAnsi="Tahoma" w:cs="Tahoma"/>
          <w:b/>
          <w:sz w:val="18"/>
          <w:szCs w:val="18"/>
        </w:rPr>
        <w:t>5</w:t>
      </w:r>
      <w:r w:rsidRPr="00A23869">
        <w:rPr>
          <w:rFonts w:ascii="Tahoma" w:hAnsi="Tahoma" w:cs="Tahoma"/>
          <w:sz w:val="18"/>
          <w:szCs w:val="18"/>
        </w:rPr>
        <w:t xml:space="preserve"> dni od daty zawarcia umowy wykona i przedstawi do akceptacji Zamawiającemu szczegółowy harmonogram wykonania umowy. Harmonogram Wykonawca opracuje w formie i stopniu szczegółowości uzgodnionym z Zamawiającym. </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14.1. Zamawiający ma prawo żądać od Wykonawcy uzasadnienia przyjętych w harmonogramie terminów realizacji i w przypadku, gdy Zamawiający będzie miał uzasadnione wątpliwości co do braku możliwości ich technicznej realizacji w przyjętych terminach może odmówić akceptacji harmonogramu przedstawionego przez Wykonawcę.</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14.2 Zamawiający ma prawo żądania zmiany zatwierdzonego harmonogramu, a Wykonawca jest zobowiązany do bieżącej aktualizacji harmonogramu zgodnie z faktycznym postępem robót pod warunkiem pozostawienia bez zmian terminu wykonania robót.</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14. 3 W sytuacji dezaktualizacji Harmonogramu rzeczowo-finansowego podejmowane są działania korygujące mające na celu dotrzymanie założonego terminu końcowego Umowy i poprzez określenie niezbędnych czynności naprawczych. Po przedstawieniu przez Wykonawcę propozycji programu naprawczego Zamawiający dokonuje analizy Harmonogramu.</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15. Najpóźniej w ciągu 7 dni od zatwierdzenia przez Zamawiającego harmonogramu rzeczowo – finansowego, Wykonawca przestawi Zamawiającemu Kosztorys wykonawczy, zgodny z Harmonogramem rzeczowo – finansowym, opracowany metodą kalkulacji szczegółowej, który podlega akceptacji Zamawiającego.</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 xml:space="preserve">15.1. Kosztorys wykonawczy służy wyłącznie do ustalenia wyceny dla ew. robót dodatkowych oraz robót zamiennych i zaniechanych. W żadnym razie zakres robót opisany w Kosztorysie wykonawczym nie determinuje </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zakresu robót wynikających z niniejszej Umowy, gdzie obowiązuje zakres wyznaczony przez Dokumentację projektową i Umowę.</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 xml:space="preserve">15.2. Kosztorys wykonawczy opracowany zostanie na podstawie kosztorysu inwestorskiego przekazanego Wykonawcy wraz z zawarciem Umowy. </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15.3. Ceny czynników cenotwórczych: [R(robocizna), M(materiał), S(sprzęt), Kp (koszty pośrednie), Z(zysk)] zostaną opracowane w Kosztorysie wykonawczym jednolicie dla zakresu objętego Umową i dla zakresu robót, dodatkowych, zamiennych i zaniechanych.</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15.4. Zamawiający dokonuje weryfikacji zasadności rozwiązań Wykonawcy. Kosztorys jest weryfikowany według najlepszej wiedzy, na podstawie cen rynkowych w oparciu o ceny ofertowe różnych dostawców materiałów, usług i urządzeń, przy uwzględnieniu faktu, iż optymalizacja kosztów budowy jest kwestią priorytetową.</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15.5. Kosztorys wykonawczy zostanie przekazany w wersji papierowej i elektronicznej w formacie ath.</w:t>
      </w:r>
    </w:p>
    <w:p w:rsidR="00E05145" w:rsidRPr="00A23869" w:rsidRDefault="00E05145" w:rsidP="00EF29FE">
      <w:pPr>
        <w:pStyle w:val="Lista-kontynuacja21"/>
        <w:spacing w:after="0" w:line="360" w:lineRule="auto"/>
        <w:ind w:left="0"/>
        <w:jc w:val="both"/>
        <w:rPr>
          <w:rFonts w:ascii="Tahoma" w:hAnsi="Tahoma" w:cs="Tahoma"/>
          <w:sz w:val="18"/>
          <w:szCs w:val="18"/>
        </w:rPr>
      </w:pPr>
      <w:r w:rsidRPr="00A23869">
        <w:rPr>
          <w:rFonts w:ascii="Tahoma" w:hAnsi="Tahoma" w:cs="Tahoma"/>
          <w:sz w:val="18"/>
          <w:szCs w:val="18"/>
        </w:rPr>
        <w:t>16. Wykonawca w ramach przedmiotu umowy wykona i dostarczy Zamawiającemu w dwóch egzemplarzach dokumentację powykonawczą inwestycji rozumianą jako operat obejmujący zbiór wszystkich dokumentów umownych i ustawowych (w tym również dokumentację projektową powykonawczą), z uwzględnieniem zmian wprowadzonych w toku wykonywania Umowy, wyników przeprowadzonych badań, prób, pomiarów, zestawienie rodzaju i ilości wykonanych robót i zastosowanych wyrobów budowlanych i urządzeń.</w:t>
      </w:r>
    </w:p>
    <w:p w:rsidR="00E05145" w:rsidRPr="00A23869" w:rsidRDefault="00E05145" w:rsidP="00EF29FE">
      <w:pPr>
        <w:pStyle w:val="Lista-kontynuacja21"/>
        <w:spacing w:line="360" w:lineRule="auto"/>
        <w:ind w:left="0"/>
        <w:jc w:val="both"/>
        <w:rPr>
          <w:rFonts w:ascii="Tahoma" w:hAnsi="Tahoma" w:cs="Tahoma"/>
          <w:sz w:val="18"/>
          <w:szCs w:val="18"/>
        </w:rPr>
      </w:pPr>
      <w:r w:rsidRPr="00A23869">
        <w:rPr>
          <w:rFonts w:ascii="Tahoma" w:hAnsi="Tahoma" w:cs="Tahoma"/>
          <w:sz w:val="18"/>
          <w:szCs w:val="18"/>
        </w:rPr>
        <w:t>17. Procedury odbiorowe:</w:t>
      </w:r>
    </w:p>
    <w:p w:rsidR="00E05145" w:rsidRPr="00A23869" w:rsidRDefault="00E05145" w:rsidP="00EF29FE">
      <w:pPr>
        <w:pStyle w:val="Lista-kontynuacja21"/>
        <w:numPr>
          <w:ilvl w:val="0"/>
          <w:numId w:val="11"/>
        </w:numPr>
        <w:spacing w:line="360" w:lineRule="auto"/>
        <w:ind w:left="180" w:firstLine="0"/>
        <w:jc w:val="both"/>
        <w:rPr>
          <w:rFonts w:ascii="Tahoma" w:hAnsi="Tahoma" w:cs="Tahoma"/>
          <w:sz w:val="18"/>
          <w:szCs w:val="18"/>
        </w:rPr>
      </w:pPr>
      <w:r w:rsidRPr="00A23869">
        <w:rPr>
          <w:rFonts w:ascii="Tahoma" w:hAnsi="Tahoma" w:cs="Tahoma"/>
          <w:sz w:val="18"/>
          <w:szCs w:val="18"/>
        </w:rPr>
        <w:t xml:space="preserve">Zamawiający przewiduje dokonanie odbioru końcowego wykonania robót budowlanych i wykończeniowych Etapu 1 oraz dokonanie odbioru końcowego wykonania robót budowlanych i wykończeniowych Etapu 2 i 3. </w:t>
      </w:r>
    </w:p>
    <w:p w:rsidR="00E05145" w:rsidRPr="00A23869" w:rsidRDefault="00E05145" w:rsidP="00EF29FE">
      <w:pPr>
        <w:pStyle w:val="Lista-kontynuacja21"/>
        <w:numPr>
          <w:ilvl w:val="0"/>
          <w:numId w:val="11"/>
        </w:numPr>
        <w:spacing w:line="360" w:lineRule="auto"/>
        <w:ind w:left="180" w:firstLine="0"/>
        <w:jc w:val="both"/>
        <w:rPr>
          <w:rFonts w:ascii="Tahoma" w:hAnsi="Tahoma" w:cs="Tahoma"/>
          <w:sz w:val="18"/>
          <w:szCs w:val="18"/>
        </w:rPr>
      </w:pPr>
      <w:r w:rsidRPr="00A23869">
        <w:rPr>
          <w:rFonts w:ascii="Tahoma" w:hAnsi="Tahoma" w:cs="Tahoma"/>
          <w:sz w:val="18"/>
          <w:szCs w:val="18"/>
        </w:rPr>
        <w:t>Odbiorom częściowym podlegają roboty zanikowe, ulegające zakryciu lub elementy robót według uzgodnień na budowie albo zakończone elementy  robót ustalone zgodnie z harmonogramem.</w:t>
      </w:r>
    </w:p>
    <w:p w:rsidR="00E05145" w:rsidRPr="00A23869" w:rsidRDefault="00E05145" w:rsidP="00EF29FE">
      <w:pPr>
        <w:pStyle w:val="Lista-kontynuacja21"/>
        <w:numPr>
          <w:ilvl w:val="0"/>
          <w:numId w:val="11"/>
        </w:numPr>
        <w:spacing w:line="360" w:lineRule="auto"/>
        <w:ind w:left="180" w:firstLine="0"/>
        <w:jc w:val="both"/>
        <w:rPr>
          <w:rFonts w:ascii="Tahoma" w:hAnsi="Tahoma" w:cs="Tahoma"/>
          <w:sz w:val="18"/>
          <w:szCs w:val="18"/>
        </w:rPr>
      </w:pPr>
      <w:r w:rsidRPr="00A23869">
        <w:rPr>
          <w:rFonts w:ascii="Tahoma" w:hAnsi="Tahoma" w:cs="Tahoma"/>
          <w:sz w:val="18"/>
          <w:szCs w:val="18"/>
        </w:rPr>
        <w:t xml:space="preserve">Wykonawca jest zobowiązany do zgłaszania Zamawiającemu terminu zakończenia robót podlegających zakryciu oraz robót zanikających, których odbiór nastąpi w ciągu 3 dni od dnia zgłoszenia. Nie dopełnienie tego obowiązku przez Wykonawcę upoważnia Zamawiającego do wydania polecenia Wykonawcy do odkrycia robót </w:t>
      </w:r>
    </w:p>
    <w:p w:rsidR="00E05145" w:rsidRPr="00A23869" w:rsidRDefault="00E05145" w:rsidP="00EF29FE">
      <w:pPr>
        <w:pStyle w:val="Lista-kontynuacja21"/>
        <w:numPr>
          <w:ilvl w:val="0"/>
          <w:numId w:val="11"/>
        </w:numPr>
        <w:spacing w:line="360" w:lineRule="auto"/>
        <w:ind w:left="180" w:firstLine="0"/>
        <w:jc w:val="both"/>
        <w:rPr>
          <w:rFonts w:ascii="Tahoma" w:hAnsi="Tahoma" w:cs="Tahoma"/>
          <w:sz w:val="18"/>
          <w:szCs w:val="18"/>
        </w:rPr>
      </w:pPr>
      <w:r w:rsidRPr="00A23869">
        <w:rPr>
          <w:rFonts w:ascii="Tahoma" w:hAnsi="Tahoma" w:cs="Tahoma"/>
          <w:sz w:val="18"/>
          <w:szCs w:val="18"/>
        </w:rPr>
        <w:t>lub wykonania odpowiednich odkuć, a następnie przywrócenie ich do stanu poprzedniego na koszt i ryzyko Wykonawcy.</w:t>
      </w:r>
    </w:p>
    <w:p w:rsidR="00E05145" w:rsidRPr="00A23869" w:rsidRDefault="00E05145" w:rsidP="00EF29FE">
      <w:pPr>
        <w:pStyle w:val="Lista-kontynuacja21"/>
        <w:numPr>
          <w:ilvl w:val="0"/>
          <w:numId w:val="11"/>
        </w:numPr>
        <w:spacing w:line="360" w:lineRule="auto"/>
        <w:ind w:left="180" w:firstLine="0"/>
        <w:jc w:val="both"/>
        <w:rPr>
          <w:rFonts w:ascii="Tahoma" w:hAnsi="Tahoma" w:cs="Tahoma"/>
          <w:sz w:val="18"/>
          <w:szCs w:val="18"/>
        </w:rPr>
      </w:pPr>
      <w:r w:rsidRPr="00A23869">
        <w:rPr>
          <w:rFonts w:ascii="Tahoma" w:hAnsi="Tahoma" w:cs="Tahoma"/>
          <w:sz w:val="18"/>
          <w:szCs w:val="18"/>
        </w:rPr>
        <w:t>W odbiorach uczestniczyć będą: przedstawiciele Zamawiającego, przedstawiciele Wykonawcy, Inspektorzy Nadzoru, Kierownik Budowy, kierownicy robót.</w:t>
      </w:r>
    </w:p>
    <w:p w:rsidR="00E05145" w:rsidRPr="00A23869" w:rsidRDefault="00E05145" w:rsidP="00EF29FE">
      <w:pPr>
        <w:pStyle w:val="Lista-kontynuacja21"/>
        <w:numPr>
          <w:ilvl w:val="0"/>
          <w:numId w:val="11"/>
        </w:numPr>
        <w:spacing w:after="0" w:line="360" w:lineRule="auto"/>
        <w:ind w:left="181" w:firstLine="0"/>
        <w:jc w:val="both"/>
        <w:rPr>
          <w:rFonts w:ascii="Tahoma" w:hAnsi="Tahoma" w:cs="Tahoma"/>
          <w:sz w:val="18"/>
          <w:szCs w:val="18"/>
        </w:rPr>
      </w:pPr>
      <w:r w:rsidRPr="00A23869">
        <w:rPr>
          <w:rFonts w:ascii="Tahoma" w:hAnsi="Tahoma" w:cs="Tahoma"/>
          <w:sz w:val="18"/>
          <w:szCs w:val="18"/>
        </w:rPr>
        <w:t xml:space="preserve">Do obowiązków Wykonawcy należy skompletowanie i przedstawienie Zamawiającemu wraz z wnioskiem o dokonanie odbioru końcowego etapu dokumentów pozwalających na ocenę prawidłowego wykonania przedmiotu odbioru, a w szczególności przekazanie: </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 xml:space="preserve">dokumentacji powykonawczej (Wykonawca przedkłada komplet dokumentacji powykonawczej dla etapu 1, 2, 3 do odbioru końcowego etapu 2 i 3 tj. po zakończeniu inwestycji) </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protokołów badań, pomiarów,</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gwarancji,</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aprobat technicznych,</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atestów i certyfikatów jakości,</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deklaracji zgodności z normami.</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kopię dziennika budowy (jeśli ma zastosowanie),</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wymagane instrukcje obsługi i eksploatacji, DTR,</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geodezyjną inwentaryzację powykonawczą (jeśli ma zastosowanie),</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oświadczenie Kierownika Budowy o zgodności wykonania Przedmiotu Umowy z Projektami Wykonawczymi, obowiązującymi przepisami i normami;</w:t>
      </w:r>
    </w:p>
    <w:p w:rsidR="00E05145" w:rsidRPr="00A23869" w:rsidRDefault="00E05145" w:rsidP="00EF29FE">
      <w:pPr>
        <w:pStyle w:val="Lista-kontynuacja21"/>
        <w:numPr>
          <w:ilvl w:val="0"/>
          <w:numId w:val="14"/>
        </w:numPr>
        <w:spacing w:after="0" w:line="360" w:lineRule="auto"/>
        <w:ind w:left="2415" w:hanging="357"/>
        <w:jc w:val="both"/>
        <w:rPr>
          <w:rFonts w:ascii="Tahoma" w:hAnsi="Tahoma" w:cs="Tahoma"/>
          <w:sz w:val="18"/>
          <w:szCs w:val="18"/>
        </w:rPr>
      </w:pPr>
      <w:r w:rsidRPr="00A23869">
        <w:rPr>
          <w:rFonts w:ascii="Tahoma" w:hAnsi="Tahoma" w:cs="Tahoma"/>
          <w:sz w:val="18"/>
          <w:szCs w:val="18"/>
        </w:rPr>
        <w:t xml:space="preserve">oświadczenie Podwykonawców (jeżeli wystąpią) o otrzymaniu od Wykonawcy wymagalnego wynagrodzenia za wykonane usługi/roboty lub oświadczenie Wykonawcy o braku podwykonawców. </w:t>
      </w:r>
    </w:p>
    <w:p w:rsidR="00E05145" w:rsidRPr="00A23869" w:rsidRDefault="00E05145" w:rsidP="00EF29FE">
      <w:pPr>
        <w:pStyle w:val="Lista-kontynuacja21"/>
        <w:numPr>
          <w:ilvl w:val="0"/>
          <w:numId w:val="11"/>
        </w:numPr>
        <w:spacing w:after="0" w:line="360" w:lineRule="auto"/>
        <w:ind w:left="180" w:firstLine="0"/>
        <w:jc w:val="both"/>
        <w:rPr>
          <w:rFonts w:ascii="Tahoma" w:hAnsi="Tahoma" w:cs="Tahoma"/>
          <w:sz w:val="18"/>
          <w:szCs w:val="18"/>
        </w:rPr>
      </w:pPr>
      <w:r w:rsidRPr="00A23869">
        <w:rPr>
          <w:rFonts w:ascii="Tahoma" w:hAnsi="Tahoma" w:cs="Tahoma"/>
          <w:sz w:val="18"/>
          <w:szCs w:val="18"/>
        </w:rPr>
        <w:t>Odbiór końcowy winien być przygotowany przez Wykonawcę z należytą starannością. Zamawiający wyznacza datę odbioru i rozpoczyna go w ciągu 3 dni od daty otrzymania zawiadomienia o osiągnięciu gotowości do odbioru wraz z kompletnym wnioskiem  Wykonawcy. Jeżeli roboty nie zostały zakończone lub wniosek Wykonawcy, o którym mowa w pkt e  nie jest kompletny, Zamawiający stwierdza, że Wykonawca nie osiągnął gotowości do odbioru, i wyznacza datę odbioru końcowego po zakończeniu robót lub uzupełnieniu dokumentów. O wyznaczeniu terminu odbioru końcowego Zamawiający zawiadamia wszystkich uczestników odbioru końcowego.</w:t>
      </w:r>
    </w:p>
    <w:p w:rsidR="00E05145" w:rsidRPr="00A23869" w:rsidRDefault="00E05145" w:rsidP="00EF29FE">
      <w:pPr>
        <w:pStyle w:val="Lista-kontynuacja21"/>
        <w:numPr>
          <w:ilvl w:val="0"/>
          <w:numId w:val="11"/>
        </w:numPr>
        <w:spacing w:after="0" w:line="360" w:lineRule="auto"/>
        <w:ind w:left="180" w:firstLine="0"/>
        <w:jc w:val="both"/>
        <w:rPr>
          <w:rFonts w:ascii="Tahoma" w:hAnsi="Tahoma" w:cs="Tahoma"/>
          <w:sz w:val="18"/>
          <w:szCs w:val="18"/>
        </w:rPr>
      </w:pPr>
      <w:r w:rsidRPr="00A23869">
        <w:rPr>
          <w:rFonts w:ascii="Tahoma" w:hAnsi="Tahoma" w:cs="Tahoma"/>
          <w:sz w:val="18"/>
          <w:szCs w:val="18"/>
        </w:rPr>
        <w:t>Jeżeli mimo otrzymania zawiadomienia o terminie odbioru końcowego Wykonawca nie weźmie udziału w tym odbiorze, Zamawiający dokona odbioru końcowego przez powołaną do tego komisję w dniu przewidzianym do przeprowadzenia odbioru końcowego.</w:t>
      </w:r>
    </w:p>
    <w:p w:rsidR="00E05145" w:rsidRPr="00A23869" w:rsidRDefault="00E05145" w:rsidP="00EF29FE">
      <w:pPr>
        <w:pStyle w:val="Lista-kontynuacja21"/>
        <w:numPr>
          <w:ilvl w:val="0"/>
          <w:numId w:val="11"/>
        </w:numPr>
        <w:spacing w:after="0" w:line="360" w:lineRule="auto"/>
        <w:ind w:left="180" w:firstLine="0"/>
        <w:jc w:val="both"/>
        <w:rPr>
          <w:rFonts w:ascii="Tahoma" w:hAnsi="Tahoma" w:cs="Tahoma"/>
          <w:sz w:val="18"/>
          <w:szCs w:val="18"/>
        </w:rPr>
      </w:pPr>
      <w:r w:rsidRPr="00A23869">
        <w:rPr>
          <w:rFonts w:ascii="Tahoma" w:hAnsi="Tahoma" w:cs="Tahoma"/>
          <w:sz w:val="18"/>
          <w:szCs w:val="18"/>
        </w:rPr>
        <w:t>Odbiór końcowy polega na komisyjnej, protokolarnej ocenie wykonania w sposób prawidłowy całości etapu lub etapów Przedmiotu Umowy. Komisję przeprowadzającą czynności odbioru końcowego (komisję odbiorową) powołuje Zamawiający.</w:t>
      </w:r>
    </w:p>
    <w:p w:rsidR="00E05145" w:rsidRPr="00A23869" w:rsidRDefault="00E05145" w:rsidP="00EF29FE">
      <w:pPr>
        <w:pStyle w:val="Lista-kontynuacja21"/>
        <w:numPr>
          <w:ilvl w:val="0"/>
          <w:numId w:val="11"/>
        </w:numPr>
        <w:spacing w:after="0" w:line="360" w:lineRule="auto"/>
        <w:ind w:left="180" w:firstLine="0"/>
        <w:jc w:val="both"/>
        <w:rPr>
          <w:rFonts w:ascii="Tahoma" w:hAnsi="Tahoma" w:cs="Tahoma"/>
          <w:sz w:val="18"/>
          <w:szCs w:val="18"/>
        </w:rPr>
      </w:pPr>
      <w:r w:rsidRPr="00A23869">
        <w:rPr>
          <w:rFonts w:ascii="Tahoma" w:hAnsi="Tahoma" w:cs="Tahoma"/>
          <w:sz w:val="18"/>
          <w:szCs w:val="18"/>
        </w:rPr>
        <w:t xml:space="preserve">Nieobecność powołanych do komisji odbiorowej uczestników w czynnościach odbioru nie wstrzymuje czynności odbioru końcowego. </w:t>
      </w:r>
    </w:p>
    <w:p w:rsidR="00E05145" w:rsidRPr="00A23869" w:rsidRDefault="00E05145" w:rsidP="00EF29FE">
      <w:pPr>
        <w:pStyle w:val="Lista-kontynuacja21"/>
        <w:numPr>
          <w:ilvl w:val="0"/>
          <w:numId w:val="11"/>
        </w:numPr>
        <w:spacing w:after="0" w:line="360" w:lineRule="auto"/>
        <w:ind w:left="180" w:firstLine="0"/>
        <w:jc w:val="both"/>
        <w:rPr>
          <w:rFonts w:ascii="Tahoma" w:hAnsi="Tahoma" w:cs="Tahoma"/>
          <w:sz w:val="18"/>
          <w:szCs w:val="18"/>
        </w:rPr>
      </w:pPr>
      <w:r w:rsidRPr="00A23869">
        <w:rPr>
          <w:rFonts w:ascii="Tahoma" w:hAnsi="Tahoma" w:cs="Tahoma"/>
          <w:sz w:val="18"/>
          <w:szCs w:val="18"/>
        </w:rPr>
        <w:t>Strony Umowy postanawiają, że z czynności odbioru będzie spisany protokół zawierający wszelkie ustalenia dokonane w toku odbioru, jak też terminy wyznaczone na usunięcie stwierdzonych w tej dacie wad;</w:t>
      </w:r>
    </w:p>
    <w:p w:rsidR="00E05145" w:rsidRPr="00A23869" w:rsidRDefault="00E05145" w:rsidP="00EF29FE">
      <w:pPr>
        <w:pStyle w:val="Lista-kontynuacja21"/>
        <w:numPr>
          <w:ilvl w:val="0"/>
          <w:numId w:val="11"/>
        </w:numPr>
        <w:spacing w:after="0" w:line="360" w:lineRule="auto"/>
        <w:ind w:left="180" w:firstLine="0"/>
        <w:jc w:val="both"/>
        <w:rPr>
          <w:rFonts w:ascii="Tahoma" w:hAnsi="Tahoma" w:cs="Tahoma"/>
          <w:sz w:val="18"/>
          <w:szCs w:val="18"/>
        </w:rPr>
      </w:pPr>
      <w:r w:rsidRPr="00A23869">
        <w:rPr>
          <w:rFonts w:ascii="Tahoma" w:hAnsi="Tahoma" w:cs="Tahoma"/>
          <w:sz w:val="18"/>
          <w:szCs w:val="18"/>
        </w:rPr>
        <w:t xml:space="preserve"> Zamawiający odmówi odbioru końcowego, jeżeli nie został wykonany cały Przedmiot Umowy dotyczący etapu lub dotknięty jest wadą uniemożliwiającą jego użytkowanie zgodnie z Umową. </w:t>
      </w:r>
    </w:p>
    <w:p w:rsidR="00E05145" w:rsidRPr="00A23869" w:rsidRDefault="00E05145" w:rsidP="00EF29FE">
      <w:pPr>
        <w:pStyle w:val="Lista-kontynuacja21"/>
        <w:spacing w:line="360" w:lineRule="auto"/>
        <w:ind w:left="180"/>
        <w:jc w:val="both"/>
        <w:rPr>
          <w:rFonts w:ascii="Tahoma" w:hAnsi="Tahoma" w:cs="Tahoma"/>
          <w:sz w:val="18"/>
          <w:szCs w:val="18"/>
        </w:rPr>
      </w:pPr>
      <w:r w:rsidRPr="00A23869">
        <w:rPr>
          <w:rFonts w:ascii="Tahoma" w:hAnsi="Tahoma" w:cs="Tahoma"/>
          <w:sz w:val="18"/>
          <w:szCs w:val="18"/>
        </w:rPr>
        <w:t>18. W razie odebrania Przedmiotu Umowy z zastrzeżeniem co do stwierdzonych przy odbiorze wad lub stwierdzenia tych wad w okresie rękojmi, Zamawiający podpisuje Przejściowy protokół odbioru z zastrzeżeniami, w którym Zamawiający może:</w:t>
      </w:r>
    </w:p>
    <w:p w:rsidR="00E05145" w:rsidRPr="00A23869" w:rsidRDefault="00E05145" w:rsidP="00EF29FE">
      <w:pPr>
        <w:pStyle w:val="Lista-kontynuacja21"/>
        <w:numPr>
          <w:ilvl w:val="0"/>
          <w:numId w:val="15"/>
        </w:numPr>
        <w:spacing w:line="360" w:lineRule="auto"/>
        <w:ind w:left="180" w:firstLine="0"/>
        <w:jc w:val="both"/>
        <w:rPr>
          <w:rFonts w:ascii="Tahoma" w:hAnsi="Tahoma" w:cs="Tahoma"/>
          <w:sz w:val="18"/>
          <w:szCs w:val="18"/>
        </w:rPr>
      </w:pPr>
      <w:r w:rsidRPr="00A23869">
        <w:rPr>
          <w:rFonts w:ascii="Tahoma" w:hAnsi="Tahoma" w:cs="Tahoma"/>
          <w:sz w:val="18"/>
          <w:szCs w:val="18"/>
        </w:rPr>
        <w:t>żądać usunięcia tych wad – jeżeli wady nadają się do usunięcia – wyznaczając pisemnie Wykonawcy odpowiedni termin,</w:t>
      </w:r>
    </w:p>
    <w:p w:rsidR="00E05145" w:rsidRPr="00A23869" w:rsidRDefault="00E05145" w:rsidP="00EF29FE">
      <w:pPr>
        <w:pStyle w:val="Lista-kontynuacja21"/>
        <w:numPr>
          <w:ilvl w:val="0"/>
          <w:numId w:val="15"/>
        </w:numPr>
        <w:spacing w:line="360" w:lineRule="auto"/>
        <w:ind w:left="180" w:firstLine="0"/>
        <w:jc w:val="both"/>
        <w:rPr>
          <w:rFonts w:ascii="Tahoma" w:hAnsi="Tahoma" w:cs="Tahoma"/>
          <w:sz w:val="18"/>
          <w:szCs w:val="18"/>
        </w:rPr>
      </w:pPr>
      <w:r w:rsidRPr="00A23869">
        <w:rPr>
          <w:rFonts w:ascii="Tahoma" w:hAnsi="Tahoma" w:cs="Tahoma"/>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E05145" w:rsidRPr="00A23869" w:rsidRDefault="00E05145" w:rsidP="00EF29FE">
      <w:pPr>
        <w:pStyle w:val="Lista-kontynuacja21"/>
        <w:numPr>
          <w:ilvl w:val="0"/>
          <w:numId w:val="15"/>
        </w:numPr>
        <w:spacing w:line="360" w:lineRule="auto"/>
        <w:ind w:left="180" w:firstLine="0"/>
        <w:jc w:val="both"/>
        <w:rPr>
          <w:rFonts w:ascii="Tahoma" w:hAnsi="Tahoma" w:cs="Tahoma"/>
          <w:sz w:val="18"/>
          <w:szCs w:val="18"/>
        </w:rPr>
      </w:pPr>
      <w:r w:rsidRPr="00A23869">
        <w:rPr>
          <w:rFonts w:ascii="Tahoma" w:hAnsi="Tahoma" w:cs="Tahoma"/>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E05145" w:rsidRPr="00A23869" w:rsidRDefault="00E05145" w:rsidP="00EF29FE">
      <w:pPr>
        <w:pStyle w:val="Lista-kontynuacja21"/>
        <w:spacing w:line="360" w:lineRule="auto"/>
        <w:ind w:left="0"/>
        <w:jc w:val="both"/>
        <w:rPr>
          <w:rFonts w:ascii="Tahoma" w:hAnsi="Tahoma" w:cs="Tahoma"/>
          <w:sz w:val="18"/>
          <w:szCs w:val="18"/>
        </w:rPr>
      </w:pPr>
      <w:r w:rsidRPr="00A23869">
        <w:rPr>
          <w:rFonts w:ascii="Tahoma" w:hAnsi="Tahoma" w:cs="Tahoma"/>
          <w:sz w:val="18"/>
          <w:szCs w:val="18"/>
        </w:rPr>
        <w:t>19.1. 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E05145" w:rsidRPr="00A23869" w:rsidRDefault="00E05145" w:rsidP="00EF29FE">
      <w:pPr>
        <w:pStyle w:val="Lista-kontynuacja21"/>
        <w:spacing w:line="360" w:lineRule="auto"/>
        <w:ind w:left="0"/>
        <w:jc w:val="both"/>
        <w:rPr>
          <w:rFonts w:ascii="Tahoma" w:hAnsi="Tahoma" w:cs="Tahoma"/>
          <w:sz w:val="18"/>
          <w:szCs w:val="18"/>
        </w:rPr>
      </w:pPr>
      <w:r w:rsidRPr="00A23869">
        <w:rPr>
          <w:rFonts w:ascii="Tahoma" w:hAnsi="Tahoma" w:cs="Tahoma"/>
          <w:sz w:val="18"/>
          <w:szCs w:val="18"/>
        </w:rPr>
        <w:t>19.2. W wypadku usunięcia wad, Wykonawca zobowiązany jest do zawiadomienia Zamawiającego o ich usunięciu w terminie 2 dni roboczych;</w:t>
      </w:r>
    </w:p>
    <w:p w:rsidR="00E05145" w:rsidRPr="00A23869" w:rsidRDefault="00E05145" w:rsidP="00EF29FE">
      <w:pPr>
        <w:pStyle w:val="Lista-kontynuacja21"/>
        <w:spacing w:line="360" w:lineRule="auto"/>
        <w:ind w:left="0"/>
        <w:jc w:val="both"/>
        <w:rPr>
          <w:rFonts w:ascii="Tahoma" w:hAnsi="Tahoma" w:cs="Tahoma"/>
          <w:sz w:val="18"/>
          <w:szCs w:val="18"/>
        </w:rPr>
      </w:pPr>
      <w:r w:rsidRPr="00A23869">
        <w:rPr>
          <w:rFonts w:ascii="Tahoma" w:hAnsi="Tahoma" w:cs="Tahoma"/>
          <w:sz w:val="18"/>
          <w:szCs w:val="18"/>
        </w:rPr>
        <w:t>19.3. Odbiór końcowy w razie braku wad nie będzie trwał dłużej niż 7 dni.</w:t>
      </w:r>
    </w:p>
    <w:p w:rsidR="00E05145" w:rsidRPr="00A23869" w:rsidRDefault="00E05145" w:rsidP="00EF29FE">
      <w:pPr>
        <w:pStyle w:val="Lista-kontynuacja21"/>
        <w:spacing w:line="360" w:lineRule="auto"/>
        <w:ind w:left="0"/>
        <w:jc w:val="both"/>
        <w:rPr>
          <w:rFonts w:ascii="Tahoma" w:hAnsi="Tahoma" w:cs="Tahoma"/>
          <w:sz w:val="18"/>
          <w:szCs w:val="18"/>
        </w:rPr>
      </w:pPr>
      <w:r w:rsidRPr="00A23869">
        <w:rPr>
          <w:rFonts w:ascii="Tahoma" w:hAnsi="Tahoma" w:cs="Tahoma"/>
          <w:sz w:val="18"/>
          <w:szCs w:val="18"/>
        </w:rPr>
        <w:t>19.4. Zamawiający podpisze Protokół odbioru końcowego jeżeli usunięto wszystkie wady wskazane w Przejściowym protokole odbioru.</w:t>
      </w:r>
    </w:p>
    <w:p w:rsidR="00E05145" w:rsidRPr="00A23869" w:rsidRDefault="00E05145" w:rsidP="00EF29FE">
      <w:pPr>
        <w:pStyle w:val="Lista-kontynuacja21"/>
        <w:ind w:left="0"/>
        <w:jc w:val="both"/>
        <w:rPr>
          <w:rFonts w:ascii="Tahoma" w:hAnsi="Tahoma" w:cs="Tahoma"/>
          <w:sz w:val="18"/>
          <w:szCs w:val="18"/>
        </w:rPr>
      </w:pPr>
      <w:r w:rsidRPr="00A23869">
        <w:rPr>
          <w:rFonts w:ascii="Tahoma" w:hAnsi="Tahoma" w:cs="Tahoma"/>
          <w:sz w:val="18"/>
          <w:szCs w:val="18"/>
        </w:rPr>
        <w:t>19.5. Do czasu podpisania protokołu odbioru końcowego bez zastrzeżeń, ryzyko przypadkowej utraty, zniszczenia, uszkodzenia – w tym na skutek Siły wyższej – Przedmiotu Umowy, ponosi Wykonawca.</w:t>
      </w:r>
    </w:p>
    <w:p w:rsidR="00E05145" w:rsidRPr="00A23869" w:rsidRDefault="00E05145" w:rsidP="00EF29FE">
      <w:pPr>
        <w:pStyle w:val="Lista-kontynuacja21"/>
        <w:ind w:left="0"/>
        <w:jc w:val="both"/>
        <w:rPr>
          <w:rFonts w:ascii="Tahoma" w:hAnsi="Tahoma" w:cs="Tahoma"/>
          <w:sz w:val="18"/>
          <w:szCs w:val="18"/>
        </w:rPr>
      </w:pPr>
      <w:r w:rsidRPr="00A23869">
        <w:rPr>
          <w:rFonts w:ascii="Tahoma" w:hAnsi="Tahoma" w:cs="Tahoma"/>
          <w:sz w:val="18"/>
          <w:szCs w:val="18"/>
        </w:rPr>
        <w:t>20. NADZÓR nad realizacją przedmiotu zamówienia:</w:t>
      </w:r>
    </w:p>
    <w:p w:rsidR="00E05145" w:rsidRPr="00A23869" w:rsidRDefault="00E05145" w:rsidP="00EF29FE">
      <w:pPr>
        <w:pStyle w:val="Lista-kontynuacja21"/>
        <w:jc w:val="both"/>
        <w:rPr>
          <w:rFonts w:ascii="Tahoma" w:hAnsi="Tahoma" w:cs="Tahoma"/>
          <w:sz w:val="18"/>
          <w:szCs w:val="18"/>
        </w:rPr>
      </w:pPr>
      <w:r w:rsidRPr="00A23869">
        <w:rPr>
          <w:rFonts w:ascii="Tahoma" w:hAnsi="Tahoma" w:cs="Tahoma"/>
          <w:sz w:val="18"/>
          <w:szCs w:val="18"/>
        </w:rPr>
        <w:t>1)</w:t>
      </w:r>
      <w:r w:rsidRPr="00A23869">
        <w:rPr>
          <w:rFonts w:ascii="Tahoma" w:hAnsi="Tahoma" w:cs="Tahoma"/>
          <w:sz w:val="18"/>
          <w:szCs w:val="18"/>
        </w:rPr>
        <w:tab/>
        <w:t xml:space="preserve">Nadzór z ramienia Zamawiającego nad wykonaniem przedmiotu umowy prowadzić będzie: </w:t>
      </w:r>
    </w:p>
    <w:p w:rsidR="00E05145" w:rsidRPr="00A23869" w:rsidRDefault="00E05145" w:rsidP="00EF29FE">
      <w:pPr>
        <w:pStyle w:val="Lista-kontynuacja21"/>
        <w:jc w:val="both"/>
        <w:rPr>
          <w:rFonts w:ascii="Tahoma" w:hAnsi="Tahoma" w:cs="Tahoma"/>
          <w:sz w:val="18"/>
          <w:szCs w:val="18"/>
        </w:rPr>
      </w:pPr>
      <w:r w:rsidRPr="00A23869">
        <w:rPr>
          <w:rFonts w:ascii="Tahoma" w:hAnsi="Tahoma" w:cs="Tahoma"/>
          <w:sz w:val="18"/>
          <w:szCs w:val="18"/>
        </w:rPr>
        <w:t>p. ...................................................., tel. +………………………., e-mail: ………………..</w:t>
      </w:r>
    </w:p>
    <w:p w:rsidR="00E05145" w:rsidRPr="00A23869" w:rsidRDefault="00E05145" w:rsidP="00EF29FE">
      <w:pPr>
        <w:pStyle w:val="Lista-kontynuacja21"/>
        <w:jc w:val="both"/>
        <w:rPr>
          <w:rFonts w:ascii="Tahoma" w:hAnsi="Tahoma" w:cs="Tahoma"/>
          <w:sz w:val="18"/>
          <w:szCs w:val="18"/>
        </w:rPr>
      </w:pPr>
      <w:r w:rsidRPr="00A23869">
        <w:rPr>
          <w:rFonts w:ascii="Tahoma" w:hAnsi="Tahoma" w:cs="Tahoma"/>
          <w:sz w:val="18"/>
          <w:szCs w:val="18"/>
        </w:rPr>
        <w:t>2)</w:t>
      </w:r>
      <w:r w:rsidRPr="00A23869">
        <w:rPr>
          <w:rFonts w:ascii="Tahoma" w:hAnsi="Tahoma" w:cs="Tahoma"/>
          <w:sz w:val="18"/>
          <w:szCs w:val="18"/>
        </w:rPr>
        <w:tab/>
        <w:t xml:space="preserve">Nadzór z ramienia Wykonawcy nad wykonaniem przedmiotu umowy prowadzić będzie: </w:t>
      </w:r>
    </w:p>
    <w:p w:rsidR="00E05145" w:rsidRPr="00A23869" w:rsidRDefault="00E05145" w:rsidP="00EF29FE">
      <w:pPr>
        <w:pStyle w:val="Lista-kontynuacja21"/>
        <w:spacing w:after="0"/>
        <w:jc w:val="both"/>
        <w:rPr>
          <w:rFonts w:ascii="Tahoma" w:hAnsi="Tahoma" w:cs="Tahoma"/>
          <w:sz w:val="18"/>
          <w:szCs w:val="18"/>
        </w:rPr>
      </w:pPr>
      <w:r w:rsidRPr="00A23869">
        <w:rPr>
          <w:rFonts w:ascii="Tahoma" w:hAnsi="Tahoma" w:cs="Tahoma"/>
          <w:sz w:val="18"/>
          <w:szCs w:val="18"/>
        </w:rPr>
        <w:t>p.  ................................……………….., tel. …………….., e-mail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21. Wykonawca, reprezentowany co najmniej przez Kierownika Budowy, co najmniej raz w tygodniu będzie brał udział w naradach koordynacyjnych.  </w:t>
      </w:r>
    </w:p>
    <w:p w:rsidR="00E05145" w:rsidRPr="00A23869" w:rsidRDefault="00E05145" w:rsidP="00EF29FE">
      <w:pPr>
        <w:pStyle w:val="Style4"/>
        <w:widowControl/>
        <w:tabs>
          <w:tab w:val="left" w:pos="1390"/>
          <w:tab w:val="left" w:pos="9720"/>
        </w:tabs>
        <w:spacing w:line="360" w:lineRule="auto"/>
        <w:ind w:right="-82"/>
        <w:jc w:val="both"/>
        <w:rPr>
          <w:rFonts w:ascii="Tahoma" w:hAnsi="Tahoma" w:cs="Tahoma"/>
          <w:sz w:val="18"/>
          <w:szCs w:val="18"/>
        </w:rPr>
      </w:pPr>
      <w:r w:rsidRPr="00A23869">
        <w:rPr>
          <w:rFonts w:ascii="Tahoma" w:hAnsi="Tahoma" w:cs="Tahoma"/>
          <w:sz w:val="18"/>
          <w:szCs w:val="18"/>
        </w:rPr>
        <w:t>22. Po zakończeniu prac budowlanych danego Etapu Wykonawca wykona czyszczenie i konserwację wykładziny typu tarkett za pomocą polimerów poprzez dwukrotne położenie polimerów.</w:t>
      </w:r>
    </w:p>
    <w:p w:rsidR="00E05145" w:rsidRPr="00A23869" w:rsidRDefault="00E05145" w:rsidP="00EF29FE">
      <w:pPr>
        <w:pStyle w:val="Style4"/>
        <w:widowControl/>
        <w:tabs>
          <w:tab w:val="left" w:pos="1390"/>
          <w:tab w:val="left" w:pos="9720"/>
        </w:tabs>
        <w:spacing w:line="360" w:lineRule="auto"/>
        <w:ind w:right="-82"/>
        <w:jc w:val="both"/>
        <w:rPr>
          <w:rFonts w:ascii="Tahoma" w:hAnsi="Tahoma" w:cs="Tahoma"/>
          <w:sz w:val="18"/>
          <w:szCs w:val="18"/>
        </w:rPr>
      </w:pPr>
      <w:r w:rsidRPr="00A23869">
        <w:rPr>
          <w:rFonts w:ascii="Tahoma" w:hAnsi="Tahoma" w:cs="Tahoma"/>
          <w:sz w:val="18"/>
          <w:szCs w:val="18"/>
        </w:rPr>
        <w:t>23. Zamawiający udzieli Wykonawcy, na jego pisemny wniosek odpowiednich pełnomocnictw w celu realizacji Przedmiotu Umowy.</w:t>
      </w:r>
    </w:p>
    <w:p w:rsidR="00E05145" w:rsidRPr="00A23869" w:rsidRDefault="00E05145" w:rsidP="00EF29FE">
      <w:pPr>
        <w:pStyle w:val="Style4"/>
        <w:widowControl/>
        <w:tabs>
          <w:tab w:val="left" w:pos="1390"/>
          <w:tab w:val="left" w:pos="9720"/>
        </w:tabs>
        <w:spacing w:line="360" w:lineRule="auto"/>
        <w:ind w:right="-82"/>
        <w:jc w:val="both"/>
        <w:rPr>
          <w:rFonts w:ascii="Tahoma" w:hAnsi="Tahoma" w:cs="Tahoma"/>
          <w:sz w:val="18"/>
          <w:szCs w:val="18"/>
        </w:rPr>
      </w:pPr>
    </w:p>
    <w:p w:rsidR="00E05145" w:rsidRPr="00A23869" w:rsidRDefault="00E05145" w:rsidP="00EF29FE">
      <w:pPr>
        <w:pStyle w:val="Style4"/>
        <w:widowControl/>
        <w:tabs>
          <w:tab w:val="left" w:pos="1390"/>
          <w:tab w:val="left" w:pos="9720"/>
        </w:tabs>
        <w:spacing w:line="240" w:lineRule="auto"/>
        <w:ind w:right="-82"/>
        <w:jc w:val="center"/>
        <w:rPr>
          <w:rFonts w:ascii="Tahoma" w:hAnsi="Tahoma" w:cs="Tahoma"/>
          <w:sz w:val="18"/>
          <w:szCs w:val="18"/>
        </w:rPr>
      </w:pPr>
      <w:r w:rsidRPr="00A23869">
        <w:rPr>
          <w:rFonts w:ascii="Tahoma" w:hAnsi="Tahoma" w:cs="Tahoma"/>
          <w:sz w:val="18"/>
          <w:szCs w:val="18"/>
        </w:rPr>
        <w:t>§ 5</w:t>
      </w:r>
    </w:p>
    <w:p w:rsidR="00E05145" w:rsidRPr="00A23869" w:rsidRDefault="00E05145" w:rsidP="00EF29FE">
      <w:pPr>
        <w:pStyle w:val="BodyText2"/>
        <w:spacing w:line="240" w:lineRule="auto"/>
        <w:ind w:right="-79"/>
        <w:jc w:val="center"/>
        <w:rPr>
          <w:b w:val="0"/>
          <w:i/>
          <w:sz w:val="18"/>
          <w:szCs w:val="18"/>
        </w:rPr>
      </w:pPr>
      <w:r w:rsidRPr="00A23869">
        <w:rPr>
          <w:b w:val="0"/>
          <w:i/>
          <w:sz w:val="18"/>
          <w:szCs w:val="18"/>
        </w:rPr>
        <w:t xml:space="preserve">Wynagrodzenie </w:t>
      </w:r>
    </w:p>
    <w:p w:rsidR="00E05145" w:rsidRPr="00A23869" w:rsidRDefault="00E05145" w:rsidP="00EF29FE">
      <w:pPr>
        <w:pStyle w:val="BodyText2"/>
        <w:rPr>
          <w:b w:val="0"/>
          <w:snapToGrid w:val="0"/>
          <w:sz w:val="18"/>
          <w:szCs w:val="18"/>
        </w:rPr>
      </w:pPr>
      <w:r w:rsidRPr="00A23869">
        <w:rPr>
          <w:b w:val="0"/>
          <w:snapToGrid w:val="0"/>
          <w:sz w:val="18"/>
          <w:szCs w:val="18"/>
        </w:rPr>
        <w:t>1. Strony ustalają, że wynagrodzenie z tytułu realizacji umowy ma charakter ryczałtowy zgodnie z formularzem cenowym ( załącznik nr ...) i stanowi łączną kwotę:</w:t>
      </w:r>
    </w:p>
    <w:p w:rsidR="00E05145" w:rsidRPr="00A23869" w:rsidRDefault="00E05145" w:rsidP="00EF29FE">
      <w:pPr>
        <w:pStyle w:val="BodyText2"/>
        <w:rPr>
          <w:b w:val="0"/>
          <w:iCs/>
          <w:sz w:val="18"/>
          <w:szCs w:val="18"/>
        </w:rPr>
      </w:pPr>
      <w:r w:rsidRPr="00A23869">
        <w:rPr>
          <w:b w:val="0"/>
          <w:i/>
          <w:sz w:val="18"/>
          <w:szCs w:val="18"/>
        </w:rPr>
        <w:t xml:space="preserve"> ................. zł netto ( </w:t>
      </w:r>
      <w:r w:rsidRPr="00A23869">
        <w:rPr>
          <w:b w:val="0"/>
          <w:iCs/>
          <w:sz w:val="18"/>
          <w:szCs w:val="18"/>
        </w:rPr>
        <w:t>słownie: ................ zł netto</w:t>
      </w:r>
      <w:r w:rsidRPr="00A23869">
        <w:rPr>
          <w:b w:val="0"/>
          <w:i/>
          <w:sz w:val="18"/>
          <w:szCs w:val="18"/>
        </w:rPr>
        <w:t xml:space="preserve">) / -   ................ zł brutto  ( </w:t>
      </w:r>
      <w:r w:rsidRPr="00A23869">
        <w:rPr>
          <w:b w:val="0"/>
          <w:iCs/>
          <w:sz w:val="18"/>
          <w:szCs w:val="18"/>
        </w:rPr>
        <w:t>słownie: ......................... zł brutto  ), przy czym Wynagrodzenie za wykonanie Etapu 1 stanowi kwota:</w:t>
      </w:r>
    </w:p>
    <w:p w:rsidR="00E05145" w:rsidRPr="00A23869" w:rsidRDefault="00E05145" w:rsidP="00EF29FE">
      <w:pPr>
        <w:pStyle w:val="BodyText2"/>
        <w:rPr>
          <w:b w:val="0"/>
          <w:iCs/>
          <w:sz w:val="18"/>
          <w:szCs w:val="18"/>
        </w:rPr>
      </w:pPr>
      <w:r w:rsidRPr="00A23869">
        <w:rPr>
          <w:b w:val="0"/>
          <w:iCs/>
          <w:sz w:val="18"/>
          <w:szCs w:val="18"/>
        </w:rPr>
        <w:t xml:space="preserve"> –................. zł netto ( słownie: ................ zł netto) / -   ................ zł brutto  ( słownie: ......................... zł brutto  ),</w:t>
      </w:r>
    </w:p>
    <w:p w:rsidR="00E05145" w:rsidRPr="00A23869" w:rsidRDefault="00E05145" w:rsidP="00EF29FE">
      <w:pPr>
        <w:pStyle w:val="BodyText2"/>
        <w:rPr>
          <w:b w:val="0"/>
          <w:iCs/>
          <w:sz w:val="18"/>
          <w:szCs w:val="18"/>
        </w:rPr>
      </w:pPr>
      <w:r w:rsidRPr="00A23869">
        <w:rPr>
          <w:b w:val="0"/>
          <w:iCs/>
          <w:sz w:val="18"/>
          <w:szCs w:val="18"/>
        </w:rPr>
        <w:t>a wynagrodzenie za wykonanie Etapu 2 i 3 stanowi kwota:</w:t>
      </w:r>
    </w:p>
    <w:p w:rsidR="00E05145" w:rsidRPr="00A23869" w:rsidRDefault="00E05145" w:rsidP="00EF29FE">
      <w:pPr>
        <w:pStyle w:val="BodyText2"/>
        <w:rPr>
          <w:b w:val="0"/>
          <w:iCs/>
          <w:sz w:val="18"/>
          <w:szCs w:val="18"/>
        </w:rPr>
      </w:pPr>
      <w:r w:rsidRPr="00A23869">
        <w:rPr>
          <w:b w:val="0"/>
          <w:iCs/>
          <w:sz w:val="18"/>
          <w:szCs w:val="18"/>
        </w:rPr>
        <w:t xml:space="preserve"> –................. zł netto ( słownie: ................ zł netto) / -   ................ zł brutto  ( słownie: ......................... zł brutto  ).</w:t>
      </w:r>
    </w:p>
    <w:p w:rsidR="00E05145" w:rsidRPr="00A23869" w:rsidRDefault="00E05145" w:rsidP="00EF29FE">
      <w:pPr>
        <w:pStyle w:val="BodyText2"/>
        <w:rPr>
          <w:b w:val="0"/>
          <w:iCs/>
          <w:sz w:val="18"/>
          <w:szCs w:val="18"/>
        </w:rPr>
      </w:pPr>
      <w:r w:rsidRPr="00A23869">
        <w:rPr>
          <w:b w:val="0"/>
          <w:iCs/>
          <w:sz w:val="18"/>
          <w:szCs w:val="18"/>
        </w:rPr>
        <w:t xml:space="preserve">2. Strony Umowy zgodnie ustalają, iż w przypadku odstąpienia przez Zamawiającego od Umowy lub jego części, a także w przypadku zmniejszenia zakresu Robót budowlanych wynikającego z Przedmiotu Umowy, wynagrodzenie o którym mowa w ust. 1 zostanie odpowiednio pomniejszone o wartość Robót budowlanych, od wykonania których odstąpiono lub o które pomniejszono zakres robót przy czym  Wykonawca wyraża zgodę na wskazane odstąpienie bez żadnych dodatkowych roszczeń względem Zamawiającego. Jeżeli wartość Robót budowlanych, od których odstąpiono nie będzie możliwa do ustalenia wprost z Harmonogramu rzeczowo- finansowego, to zostanie ona wyliczona na podstawie cen jednostkowych wskazanych w Kosztorysie wykonawczym, o którym mowa w §4 ust. 15 Umowy. </w:t>
      </w:r>
    </w:p>
    <w:p w:rsidR="00E05145" w:rsidRPr="00A23869" w:rsidRDefault="00E05145" w:rsidP="00EF29FE">
      <w:pPr>
        <w:pStyle w:val="PlainText"/>
        <w:ind w:right="-82"/>
        <w:jc w:val="center"/>
        <w:rPr>
          <w:rFonts w:ascii="Tahoma" w:hAnsi="Tahoma" w:cs="Tahoma"/>
          <w:b/>
          <w:color w:val="0000FF"/>
          <w:sz w:val="18"/>
          <w:szCs w:val="18"/>
        </w:rPr>
      </w:pPr>
      <w:r w:rsidRPr="00A23869">
        <w:rPr>
          <w:rFonts w:ascii="Tahoma" w:hAnsi="Tahoma" w:cs="Tahoma"/>
          <w:b/>
          <w:color w:val="0000FF"/>
          <w:sz w:val="18"/>
          <w:szCs w:val="18"/>
        </w:rPr>
        <w:t>§ 6</w:t>
      </w:r>
    </w:p>
    <w:p w:rsidR="00E05145" w:rsidRPr="00A23869" w:rsidRDefault="00E05145" w:rsidP="00EF29FE">
      <w:pPr>
        <w:pStyle w:val="PlainText"/>
        <w:ind w:right="-82"/>
        <w:jc w:val="center"/>
        <w:rPr>
          <w:rFonts w:ascii="Tahoma" w:hAnsi="Tahoma" w:cs="Tahoma"/>
          <w:b/>
          <w:i/>
          <w:sz w:val="18"/>
          <w:szCs w:val="18"/>
        </w:rPr>
      </w:pPr>
      <w:r w:rsidRPr="00A23869">
        <w:rPr>
          <w:rFonts w:ascii="Tahoma" w:hAnsi="Tahoma" w:cs="Tahoma"/>
          <w:b/>
          <w:i/>
          <w:sz w:val="18"/>
          <w:szCs w:val="18"/>
        </w:rPr>
        <w:t>Postanowienia dotyczące płatności</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1. Wynagrodzenie, o którym mowa w §5 ust. 1  jest ostateczną stałą ceną ryczałtową i nie podlega wzrostowi ani waloryzacji. Nie przewiduje się płatności zaliczkowych.</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1.1. Wykonawca, jako podmiot profesjonalnie trudniący się wykonywaniem prac tego rodzaju, co przedmiot umowy oświadcza, że wynagrodzenie ryczałtowe, o którym mowa w ust. 1 obejmuje wszystkie prace konieczne dla kompletnego, prawidłowego i zgodnego ze sztuką budowlaną a także zakresem prac wykonania przedmiotu umowy, w szczególności: roboty budowlane, materiały, robocizna, prace przygotowawcze i poprawkowe, koszty robót porządkowych wykonanych przez Wykonawcę, koszty prób, wszelkich wymaganych odbiorów i dopuszczeń, ubezpieczeń, utylizacji odpadów itp. czyli wszelkie wymienione i nie wymieniowe w tej umowie koszty i ciężary związane z wykonaniem przedmiotu umowy i służące do zrealizowania celu umowy. Prace niewskazane wprost, a wynikające z przepisów i procesu realizacji, Wykonawca ma obowiązek skalkulować i zrealizować.</w:t>
      </w:r>
    </w:p>
    <w:p w:rsidR="00E05145" w:rsidRPr="00A23869" w:rsidRDefault="00E05145" w:rsidP="00EF29FE">
      <w:pPr>
        <w:pStyle w:val="PlainText"/>
        <w:spacing w:line="360" w:lineRule="auto"/>
        <w:ind w:right="-82"/>
        <w:rPr>
          <w:rFonts w:ascii="Tahoma" w:hAnsi="Tahoma" w:cs="Tahoma"/>
          <w:iCs/>
          <w:sz w:val="18"/>
          <w:szCs w:val="18"/>
        </w:rPr>
      </w:pPr>
      <w:r w:rsidRPr="00A23869">
        <w:rPr>
          <w:rFonts w:ascii="Tahoma" w:hAnsi="Tahoma" w:cs="Tahoma"/>
          <w:iCs/>
          <w:sz w:val="18"/>
          <w:szCs w:val="18"/>
        </w:rPr>
        <w:t xml:space="preserve">2. Należności za zrealizowanie przedmiotu niniejszej umowy będą przelewane wyłącznie na konto Wykonawcy w ..................................................., nr r - ku............................................................. </w:t>
      </w:r>
    </w:p>
    <w:p w:rsidR="00E05145" w:rsidRPr="00A23869" w:rsidRDefault="00E05145" w:rsidP="00EF29FE">
      <w:pPr>
        <w:pStyle w:val="PlainText"/>
        <w:spacing w:line="360" w:lineRule="auto"/>
        <w:jc w:val="both"/>
        <w:rPr>
          <w:rFonts w:ascii="Tahoma" w:hAnsi="Tahoma" w:cs="Tahoma"/>
          <w:b/>
          <w:sz w:val="18"/>
          <w:szCs w:val="18"/>
        </w:rPr>
      </w:pPr>
      <w:r w:rsidRPr="00A23869">
        <w:rPr>
          <w:rFonts w:ascii="Tahoma" w:hAnsi="Tahoma" w:cs="Tahoma"/>
          <w:b/>
          <w:sz w:val="18"/>
          <w:szCs w:val="18"/>
        </w:rPr>
        <w:t>3.  Strony ustalają następujące zasady dotyczące płatności za realizowane roboty budowlane:</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a) w trakcie realizacji  Etapu 1, strony na koniec każdego miesiąca wykonywania przedmiotu umowy, będą dokonywały protokolarnego ustalenia procentowego stopnia zaawansowania prac objętych etapem I (zwany dalej przerób etap I) wraz z kwotą odpowiadającą wskazanemu zaawansowaniu prac. Po jego podpisaniu, Wykonawca będzie uprawniony do wystawienia faktury nie przekraczającej 80% wartości wskazanej w protokole wartości wykonanych prac (przerobu etapu I). Przelew w terminie </w:t>
      </w:r>
      <w:r w:rsidRPr="00A23869">
        <w:rPr>
          <w:rFonts w:ascii="Tahoma" w:hAnsi="Tahoma" w:cs="Tahoma"/>
          <w:b/>
          <w:sz w:val="18"/>
          <w:szCs w:val="18"/>
        </w:rPr>
        <w:t>do 30 dni</w:t>
      </w:r>
      <w:r w:rsidRPr="00A23869">
        <w:rPr>
          <w:rFonts w:ascii="Tahoma" w:hAnsi="Tahoma" w:cs="Tahoma"/>
          <w:sz w:val="18"/>
          <w:szCs w:val="18"/>
        </w:rPr>
        <w:t xml:space="preserve"> od </w:t>
      </w:r>
      <w:r w:rsidRPr="00A23869">
        <w:rPr>
          <w:rFonts w:ascii="Tahoma" w:hAnsi="Tahoma" w:cs="Tahoma"/>
          <w:snapToGrid w:val="0"/>
          <w:sz w:val="18"/>
          <w:szCs w:val="18"/>
        </w:rPr>
        <w:t xml:space="preserve">doręczenia dokumentów rozliczeniowych Zamawiającemu </w:t>
      </w:r>
      <w:r w:rsidRPr="00A23869">
        <w:rPr>
          <w:rFonts w:ascii="Tahoma" w:hAnsi="Tahoma" w:cs="Tahoma"/>
          <w:iCs/>
          <w:sz w:val="18"/>
          <w:szCs w:val="18"/>
        </w:rPr>
        <w:t>tj. prawidłowo wystawionej faktury VAT, protokołu przerobu etapu I oraz oświadczenia w oryginale wszystkich podwykonawców o otrzymaniu całości wynagrodzenia od Wykonawcy za wykonane prace związane z realizacją etapu I.</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b) w trakcie realizacji Etapu 2 i 3 , strony na koniec każdego miesiąca wykonywania przedmiotu umowy, będą dokonywały protokolarnego ustalenia procentowego stopnia zaawansowania prac objętych etapem II i III (zwany dalej przerób etap II i III) wraz z kwotą odpowiadającą wskazanemu zaawansowaniu prac. Po jego podpisaniu, Wykonawca będzie uprawniony do wystawienia faktury nie przekraczającej 80% wartości wskazanej w protokole wartości wykonanych prac (przerobu etapu II i III). Przelew w terminie </w:t>
      </w:r>
      <w:r w:rsidRPr="00A23869">
        <w:rPr>
          <w:rFonts w:ascii="Tahoma" w:hAnsi="Tahoma" w:cs="Tahoma"/>
          <w:b/>
          <w:sz w:val="18"/>
          <w:szCs w:val="18"/>
        </w:rPr>
        <w:t>do 30 dni</w:t>
      </w:r>
      <w:r w:rsidRPr="00A23869">
        <w:rPr>
          <w:rFonts w:ascii="Tahoma" w:hAnsi="Tahoma" w:cs="Tahoma"/>
          <w:sz w:val="18"/>
          <w:szCs w:val="18"/>
        </w:rPr>
        <w:t xml:space="preserve"> od doręczenia dokumentów rozliczeniowych Zamawiającemu tj. prawidłowo wystawionej faktury VAT, protokołu przerobu etapu II i III oraz oświadczenia w oryginale wszystkich podwykonawców o otrzymaniu całości wynagrodzenia od Wykonawcy za wykonane prace związane z realizacją etapu II i III.</w:t>
      </w:r>
    </w:p>
    <w:p w:rsidR="00E05145" w:rsidRPr="00A23869" w:rsidRDefault="00E05145" w:rsidP="00EF29FE">
      <w:pPr>
        <w:spacing w:line="360" w:lineRule="auto"/>
        <w:jc w:val="both"/>
        <w:rPr>
          <w:rFonts w:ascii="Tahoma" w:hAnsi="Tahoma" w:cs="Tahoma"/>
          <w:sz w:val="18"/>
          <w:szCs w:val="18"/>
        </w:rPr>
      </w:pPr>
      <w:r w:rsidRPr="00A23869">
        <w:rPr>
          <w:rFonts w:ascii="Tahoma" w:hAnsi="Tahoma" w:cs="Tahoma"/>
          <w:sz w:val="18"/>
          <w:szCs w:val="18"/>
        </w:rPr>
        <w:t xml:space="preserve">3.1.  Pozostała wartość umowy, nie rozliczona w sposób, o którym mowa w ust. 3 pkt a) oraz b) (tj. 20% wartości umowy) będzie rozliczona po zrealizowania całości umowy (wraz z dostarczeniem niezbędnych dokumentów zgodnie z postanowieniami umowy) i podpisaniu przez strony protokołu odbioru końcowego. Przelew wyłącznie na konto Wykonawcy w terminie </w:t>
      </w:r>
      <w:r w:rsidRPr="00A23869">
        <w:rPr>
          <w:rFonts w:ascii="Tahoma" w:hAnsi="Tahoma" w:cs="Tahoma"/>
          <w:b/>
          <w:sz w:val="18"/>
          <w:szCs w:val="18"/>
        </w:rPr>
        <w:t>do 60</w:t>
      </w:r>
      <w:r w:rsidRPr="00A23869">
        <w:rPr>
          <w:rFonts w:ascii="Tahoma" w:hAnsi="Tahoma" w:cs="Tahoma"/>
          <w:sz w:val="18"/>
          <w:szCs w:val="18"/>
        </w:rPr>
        <w:t xml:space="preserve"> dni od doręczenia dokumentów rozliczeniowych Zamawiającemu tj. prawidłowo wystawionej faktury VAT, protokołu odbioru końcowego oraz oświadczenia w oryginale wszystkich podwykonawców o otrzymaniu całości wynagrodzenia od Wykonawcy za wykonane prace związane z realizacją niniejszej umowy.</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3.2. W przypadku gdy Wykonawca powierzy podwykonawcy wykonanie części zamówienia, Zamawiający może wstrzymać się z dokonaniem płatności, do czasu otrzymania w oryginale oświadczenia podwykonawców, o otrzymaniu całości wynagrodzenia od Wykonawcy za wykonane prace związane z realizacją niniejszej umowy wraz z kopiami przelewów potwierdzających otrzymanie środków finansowych.4.Wykonawca zobowiązuje się do nieudzielania pełnomocnictw szczególnych upoważniających pełnomocników do przyjmowania świadczeń  pieniężnych wynikających z niniejszej umowy  na swoje rachunki bankowe lub podmiotów innych niż Wykonawca.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5.Wykonawca zobowiązuje się do nieudzielania pełnomocnictw nieodwołalnych przez mocodawcę, w zakresie dochodzenia roszczeń finansowych wynikających z niniejszej umowy.</w:t>
      </w:r>
    </w:p>
    <w:p w:rsidR="00E05145" w:rsidRPr="00A23869" w:rsidRDefault="00E05145" w:rsidP="00EF29FE">
      <w:pPr>
        <w:pStyle w:val="PlainText"/>
        <w:spacing w:line="360" w:lineRule="auto"/>
        <w:ind w:right="-82"/>
        <w:jc w:val="both"/>
        <w:rPr>
          <w:rFonts w:ascii="Tahoma" w:hAnsi="Tahoma" w:cs="Tahoma"/>
          <w:sz w:val="18"/>
          <w:szCs w:val="18"/>
        </w:rPr>
      </w:pPr>
      <w:r w:rsidRPr="00A23869">
        <w:rPr>
          <w:rFonts w:ascii="Tahoma" w:hAnsi="Tahoma" w:cs="Tahoma"/>
          <w:sz w:val="18"/>
          <w:szCs w:val="18"/>
        </w:rPr>
        <w:t>6. Wykonawca zobowiązuje się do nie zawierania umów poręczenia, jak i gwarancji z podmiotami trzecimi, za zobowiązania powstałe z niniejszej umowy, bez zgody Zamawiającego, wyrażonej na piśmie pod rygorem nieważności.</w:t>
      </w:r>
    </w:p>
    <w:p w:rsidR="00E05145" w:rsidRPr="00A23869" w:rsidRDefault="00E05145" w:rsidP="00EF29FE">
      <w:pPr>
        <w:spacing w:line="360" w:lineRule="auto"/>
        <w:jc w:val="both"/>
        <w:rPr>
          <w:rFonts w:ascii="Tahoma" w:hAnsi="Tahoma" w:cs="Tahoma"/>
          <w:b/>
          <w:iCs/>
          <w:sz w:val="18"/>
          <w:szCs w:val="18"/>
          <w:lang w:eastAsia="ar-SA"/>
        </w:rPr>
      </w:pPr>
      <w:r w:rsidRPr="00A23869">
        <w:rPr>
          <w:rFonts w:ascii="Tahoma" w:hAnsi="Tahoma" w:cs="Tahoma"/>
          <w:sz w:val="18"/>
          <w:szCs w:val="18"/>
        </w:rPr>
        <w:t>7. Wykonawca nie może bez pisemnej zgody, pod rygorem nieważności, Zamawiającego przenosić wierzytelności wynikających z niniejszej umowy na osobę trzecią (zakaz cesji wierzytelności), ani rozporządzać nią w jakiejkolwiek prawem przewidzianej formie. W szczególności wierzytelność nie może być przedmiotem zabezpieczenia zobowiązań Wykonawcy. Wykonawca zobowiązuje się do niewykonywania czynności w celu przystąpienia osoby trzeciej do zobowiązań Zamawiającego, w szczególności do zawierania umów, mogących skutkować subrogacją ustawową.</w:t>
      </w:r>
    </w:p>
    <w:p w:rsidR="00E05145" w:rsidRPr="00A23869" w:rsidRDefault="00E05145" w:rsidP="00EF29FE">
      <w:pPr>
        <w:spacing w:line="360" w:lineRule="auto"/>
        <w:ind w:right="-82"/>
        <w:jc w:val="both"/>
        <w:rPr>
          <w:rFonts w:ascii="Tahoma" w:hAnsi="Tahoma" w:cs="Tahoma"/>
          <w:sz w:val="18"/>
          <w:szCs w:val="18"/>
        </w:rPr>
      </w:pPr>
      <w:r w:rsidRPr="00A23869">
        <w:rPr>
          <w:rFonts w:ascii="Tahoma" w:hAnsi="Tahoma" w:cs="Tahoma"/>
          <w:sz w:val="18"/>
          <w:szCs w:val="18"/>
        </w:rPr>
        <w:t xml:space="preserve">8. Niewywiązanie się Wykonawcy z któregokolwiek z zobowiązań określonych w § 6 ust. 4, 5, 6 lub 7 niniejszej umowy, upoważnia Zamawiającego do obciążenia Wykonawcy karą umowną w wysokości  3% łącznej wartości umowy brutto określonej w </w:t>
      </w:r>
      <w:r w:rsidRPr="00A23869">
        <w:rPr>
          <w:rFonts w:ascii="Tahoma" w:hAnsi="Tahoma" w:cs="Tahoma"/>
          <w:iCs/>
          <w:sz w:val="18"/>
          <w:szCs w:val="18"/>
          <w:lang w:eastAsia="ar-SA"/>
        </w:rPr>
        <w:t>§ 5 ust. 1 niniejszej umowy</w:t>
      </w:r>
      <w:r w:rsidRPr="00A23869">
        <w:rPr>
          <w:rFonts w:ascii="Tahoma" w:hAnsi="Tahoma" w:cs="Tahoma"/>
          <w:sz w:val="18"/>
          <w:szCs w:val="18"/>
        </w:rPr>
        <w:t xml:space="preserve"> za każdy przypadek naruszenia postanowień umowy.</w:t>
      </w:r>
    </w:p>
    <w:p w:rsidR="00E05145" w:rsidRPr="00A23869" w:rsidRDefault="00E05145" w:rsidP="00EF29FE">
      <w:pPr>
        <w:spacing w:line="360" w:lineRule="auto"/>
        <w:ind w:right="-82"/>
        <w:jc w:val="both"/>
        <w:rPr>
          <w:rFonts w:ascii="Tahoma" w:hAnsi="Tahoma" w:cs="Tahoma"/>
          <w:iCs/>
          <w:sz w:val="18"/>
          <w:szCs w:val="18"/>
        </w:rPr>
      </w:pPr>
      <w:r w:rsidRPr="00A23869">
        <w:rPr>
          <w:rFonts w:ascii="Tahoma" w:hAnsi="Tahoma" w:cs="Tahoma"/>
          <w:sz w:val="18"/>
          <w:szCs w:val="18"/>
        </w:rPr>
        <w:t>10. Zamawiający może wstrzymać się ze spełnieniem swojego świadczenia, do czasu wykonania obowiązków określonych w § 6 ust. 3 przez Wykonawcę.</w:t>
      </w:r>
    </w:p>
    <w:p w:rsidR="00E05145" w:rsidRPr="00A23869" w:rsidRDefault="00E05145" w:rsidP="00EF29FE">
      <w:pPr>
        <w:pStyle w:val="PlainText"/>
        <w:ind w:right="-79"/>
        <w:jc w:val="center"/>
        <w:rPr>
          <w:rFonts w:ascii="Tahoma" w:hAnsi="Tahoma" w:cs="Tahoma"/>
          <w:iCs/>
          <w:sz w:val="18"/>
          <w:szCs w:val="18"/>
          <w:lang w:eastAsia="ar-SA"/>
        </w:rPr>
      </w:pPr>
      <w:r w:rsidRPr="00A23869">
        <w:rPr>
          <w:rFonts w:ascii="Tahoma" w:hAnsi="Tahoma" w:cs="Tahoma"/>
          <w:iCs/>
          <w:sz w:val="18"/>
          <w:szCs w:val="18"/>
          <w:lang w:eastAsia="ar-SA"/>
        </w:rPr>
        <w:t>§ 7</w:t>
      </w:r>
    </w:p>
    <w:p w:rsidR="00E05145" w:rsidRPr="00A23869" w:rsidRDefault="00E05145" w:rsidP="00EF29FE">
      <w:pPr>
        <w:pStyle w:val="PlainText"/>
        <w:ind w:right="-79"/>
        <w:jc w:val="center"/>
        <w:rPr>
          <w:rFonts w:ascii="Tahoma" w:hAnsi="Tahoma" w:cs="Tahoma"/>
          <w:i/>
          <w:sz w:val="18"/>
          <w:szCs w:val="18"/>
        </w:rPr>
      </w:pPr>
      <w:r w:rsidRPr="00A23869">
        <w:rPr>
          <w:rFonts w:ascii="Tahoma" w:hAnsi="Tahoma" w:cs="Tahoma"/>
          <w:i/>
          <w:iCs/>
          <w:sz w:val="18"/>
          <w:szCs w:val="18"/>
          <w:lang w:eastAsia="ar-SA"/>
        </w:rPr>
        <w:t xml:space="preserve">Zabezpieczenie </w:t>
      </w:r>
    </w:p>
    <w:p w:rsidR="00E05145" w:rsidRPr="00A23869" w:rsidRDefault="00E05145" w:rsidP="00EF29FE">
      <w:pPr>
        <w:widowControl w:val="0"/>
        <w:spacing w:before="80"/>
        <w:ind w:right="-82"/>
        <w:jc w:val="both"/>
        <w:rPr>
          <w:rFonts w:ascii="Tahoma" w:hAnsi="Tahoma" w:cs="Tahoma"/>
          <w:bCs/>
          <w:noProof/>
          <w:snapToGrid w:val="0"/>
          <w:sz w:val="18"/>
          <w:szCs w:val="18"/>
        </w:rPr>
      </w:pPr>
      <w:r w:rsidRPr="00A23869">
        <w:rPr>
          <w:rFonts w:ascii="Tahoma" w:hAnsi="Tahoma" w:cs="Tahoma"/>
          <w:bCs/>
          <w:noProof/>
          <w:snapToGrid w:val="0"/>
          <w:sz w:val="18"/>
          <w:szCs w:val="18"/>
        </w:rPr>
        <w:t>1.  Wykonawca wnosi  z a b e z p i e c z e n i e   n a l e ż y t e g o  w y k o n a n i a   u m o w y, zwanego dalej „</w:t>
      </w:r>
      <w:r w:rsidRPr="00A23869">
        <w:rPr>
          <w:rFonts w:ascii="Tahoma" w:hAnsi="Tahoma" w:cs="Tahoma"/>
          <w:bCs/>
          <w:i/>
          <w:iCs/>
          <w:noProof/>
          <w:snapToGrid w:val="0"/>
          <w:sz w:val="18"/>
          <w:szCs w:val="18"/>
        </w:rPr>
        <w:t>zabezpieczeniem”</w:t>
      </w:r>
      <w:r w:rsidRPr="00A23869">
        <w:rPr>
          <w:rFonts w:ascii="Tahoma" w:hAnsi="Tahoma" w:cs="Tahoma"/>
          <w:bCs/>
          <w:noProof/>
          <w:snapToGrid w:val="0"/>
          <w:sz w:val="18"/>
          <w:szCs w:val="18"/>
        </w:rPr>
        <w:t xml:space="preserve">  </w:t>
      </w:r>
      <w:r w:rsidRPr="00A23869">
        <w:rPr>
          <w:rFonts w:ascii="Tahoma" w:hAnsi="Tahoma" w:cs="Tahoma"/>
          <w:bCs/>
          <w:noProof/>
          <w:snapToGrid w:val="0"/>
          <w:sz w:val="18"/>
          <w:szCs w:val="18"/>
          <w:u w:val="single"/>
        </w:rPr>
        <w:t>przed terminem zawarcia umowy</w:t>
      </w:r>
      <w:r w:rsidRPr="00A23869">
        <w:rPr>
          <w:rFonts w:ascii="Tahoma" w:hAnsi="Tahoma" w:cs="Tahoma"/>
          <w:bCs/>
          <w:noProof/>
          <w:snapToGrid w:val="0"/>
          <w:sz w:val="18"/>
          <w:szCs w:val="18"/>
        </w:rPr>
        <w:t xml:space="preserve"> w wysokości </w:t>
      </w:r>
      <w:r w:rsidRPr="00A23869">
        <w:rPr>
          <w:rFonts w:ascii="Tahoma" w:hAnsi="Tahoma" w:cs="Tahoma"/>
          <w:b/>
          <w:noProof/>
          <w:snapToGrid w:val="0"/>
          <w:sz w:val="18"/>
          <w:szCs w:val="18"/>
        </w:rPr>
        <w:t xml:space="preserve">5% </w:t>
      </w:r>
      <w:r w:rsidRPr="00A23869">
        <w:rPr>
          <w:rFonts w:ascii="Tahoma" w:hAnsi="Tahoma" w:cs="Tahoma"/>
          <w:bCs/>
          <w:noProof/>
          <w:snapToGrid w:val="0"/>
          <w:sz w:val="18"/>
          <w:szCs w:val="18"/>
        </w:rPr>
        <w:t>brutto wynagrodzenia umownego za przedmiot umowy.</w:t>
      </w:r>
    </w:p>
    <w:p w:rsidR="00E05145" w:rsidRPr="00A23869" w:rsidRDefault="00E05145" w:rsidP="00EF29FE">
      <w:pPr>
        <w:widowControl w:val="0"/>
        <w:spacing w:before="80"/>
        <w:ind w:right="-82"/>
        <w:jc w:val="both"/>
        <w:rPr>
          <w:rFonts w:ascii="Tahoma" w:hAnsi="Tahoma" w:cs="Tahoma"/>
          <w:bCs/>
          <w:noProof/>
          <w:snapToGrid w:val="0"/>
          <w:sz w:val="18"/>
          <w:szCs w:val="18"/>
        </w:rPr>
      </w:pPr>
      <w:r w:rsidRPr="00A23869">
        <w:rPr>
          <w:rFonts w:ascii="Tahoma" w:hAnsi="Tahoma" w:cs="Tahoma"/>
          <w:bCs/>
          <w:noProof/>
          <w:snapToGrid w:val="0"/>
          <w:sz w:val="18"/>
          <w:szCs w:val="18"/>
        </w:rPr>
        <w:t>2.  Zabezpieczenie w wysokości............... zł brutto, może być wnoszone w następujących formach:</w:t>
      </w:r>
    </w:p>
    <w:p w:rsidR="00E05145" w:rsidRPr="00A23869" w:rsidRDefault="00E05145" w:rsidP="00EF29FE">
      <w:pPr>
        <w:widowControl w:val="0"/>
        <w:spacing w:before="80"/>
        <w:ind w:right="-82"/>
        <w:jc w:val="both"/>
        <w:rPr>
          <w:rFonts w:ascii="Tahoma" w:hAnsi="Tahoma" w:cs="Tahoma"/>
          <w:bCs/>
          <w:noProof/>
          <w:snapToGrid w:val="0"/>
          <w:sz w:val="18"/>
          <w:szCs w:val="18"/>
        </w:rPr>
      </w:pPr>
      <w:r w:rsidRPr="00A23869">
        <w:rPr>
          <w:rFonts w:ascii="Tahoma" w:hAnsi="Tahoma" w:cs="Tahoma"/>
          <w:bCs/>
          <w:noProof/>
          <w:snapToGrid w:val="0"/>
          <w:sz w:val="18"/>
          <w:szCs w:val="18"/>
        </w:rPr>
        <w:t xml:space="preserve">1)  pieniądzu na rachunek Zamawiającego w ................................................................................................ </w:t>
      </w:r>
    </w:p>
    <w:p w:rsidR="00E05145" w:rsidRPr="00A23869" w:rsidRDefault="00E05145" w:rsidP="00EF29FE">
      <w:pPr>
        <w:widowControl w:val="0"/>
        <w:spacing w:before="80"/>
        <w:ind w:right="-82"/>
        <w:jc w:val="both"/>
        <w:rPr>
          <w:rFonts w:ascii="Tahoma" w:hAnsi="Tahoma" w:cs="Tahoma"/>
          <w:sz w:val="18"/>
          <w:szCs w:val="18"/>
        </w:rPr>
      </w:pPr>
      <w:r w:rsidRPr="00A23869">
        <w:rPr>
          <w:rFonts w:ascii="Tahoma" w:hAnsi="Tahoma" w:cs="Tahoma"/>
          <w:bCs/>
          <w:noProof/>
          <w:snapToGrid w:val="0"/>
          <w:sz w:val="18"/>
          <w:szCs w:val="18"/>
        </w:rPr>
        <w:t xml:space="preserve">       .................................................................................................................................. </w:t>
      </w:r>
      <w:r w:rsidRPr="00A23869">
        <w:rPr>
          <w:rFonts w:ascii="Tahoma" w:hAnsi="Tahoma" w:cs="Tahoma"/>
          <w:sz w:val="18"/>
          <w:szCs w:val="18"/>
        </w:rPr>
        <w:t xml:space="preserve">  </w:t>
      </w:r>
    </w:p>
    <w:p w:rsidR="00E05145" w:rsidRPr="00A23869" w:rsidRDefault="00E05145" w:rsidP="00EF29FE">
      <w:pPr>
        <w:pStyle w:val="PlainText"/>
        <w:spacing w:line="360" w:lineRule="auto"/>
        <w:ind w:right="-82"/>
        <w:jc w:val="both"/>
        <w:rPr>
          <w:rFonts w:ascii="Tahoma" w:hAnsi="Tahoma" w:cs="Tahoma"/>
          <w:sz w:val="18"/>
          <w:szCs w:val="18"/>
        </w:rPr>
      </w:pPr>
      <w:r w:rsidRPr="00A23869">
        <w:rPr>
          <w:rFonts w:ascii="Tahoma" w:hAnsi="Tahoma" w:cs="Tahoma"/>
          <w:sz w:val="18"/>
          <w:szCs w:val="18"/>
        </w:rPr>
        <w:t>2)  poręczeniach bankowych lub poręczeniach spółdzielczej kasy  oszczędnościowo – kredytowej,  z tym że zobowiązanie  kasy jest zawsze zobowiązaniem pieniężnym</w:t>
      </w:r>
    </w:p>
    <w:p w:rsidR="00E05145" w:rsidRPr="00A23869" w:rsidRDefault="00E05145" w:rsidP="00EF29FE">
      <w:pPr>
        <w:pStyle w:val="PlainText"/>
        <w:spacing w:line="360" w:lineRule="auto"/>
        <w:ind w:right="-82"/>
        <w:jc w:val="both"/>
        <w:rPr>
          <w:rFonts w:ascii="Tahoma" w:hAnsi="Tahoma" w:cs="Tahoma"/>
          <w:i/>
          <w:iCs/>
          <w:sz w:val="18"/>
          <w:szCs w:val="18"/>
        </w:rPr>
      </w:pPr>
      <w:r w:rsidRPr="00A23869">
        <w:rPr>
          <w:rFonts w:ascii="Tahoma" w:hAnsi="Tahoma" w:cs="Tahoma"/>
          <w:sz w:val="18"/>
          <w:szCs w:val="18"/>
        </w:rPr>
        <w:t xml:space="preserve">3)  gwarancjach bankowych </w:t>
      </w:r>
    </w:p>
    <w:p w:rsidR="00E05145" w:rsidRPr="00A23869" w:rsidRDefault="00E05145" w:rsidP="00EF29FE">
      <w:pPr>
        <w:pStyle w:val="PlainText"/>
        <w:spacing w:line="360" w:lineRule="auto"/>
        <w:ind w:right="-82"/>
        <w:jc w:val="both"/>
        <w:rPr>
          <w:rFonts w:ascii="Tahoma" w:hAnsi="Tahoma" w:cs="Tahoma"/>
          <w:i/>
          <w:iCs/>
          <w:sz w:val="18"/>
          <w:szCs w:val="18"/>
        </w:rPr>
      </w:pPr>
      <w:r w:rsidRPr="00A23869">
        <w:rPr>
          <w:rFonts w:ascii="Tahoma" w:hAnsi="Tahoma" w:cs="Tahoma"/>
          <w:sz w:val="18"/>
          <w:szCs w:val="18"/>
        </w:rPr>
        <w:t xml:space="preserve">4)  gwarancjach ubezpieczeniowych </w:t>
      </w:r>
    </w:p>
    <w:p w:rsidR="00E05145" w:rsidRPr="00A23869" w:rsidRDefault="00E05145" w:rsidP="00EF29FE">
      <w:pPr>
        <w:pStyle w:val="PlainText"/>
        <w:spacing w:line="360" w:lineRule="auto"/>
        <w:ind w:right="-82"/>
        <w:jc w:val="both"/>
        <w:rPr>
          <w:rFonts w:ascii="Tahoma" w:hAnsi="Tahoma" w:cs="Tahoma"/>
          <w:bCs/>
          <w:noProof/>
          <w:snapToGrid w:val="0"/>
          <w:sz w:val="18"/>
          <w:szCs w:val="18"/>
        </w:rPr>
      </w:pPr>
      <w:r w:rsidRPr="00A23869">
        <w:rPr>
          <w:rFonts w:ascii="Tahoma" w:hAnsi="Tahoma" w:cs="Tahoma"/>
          <w:sz w:val="18"/>
          <w:szCs w:val="18"/>
        </w:rPr>
        <w:t>5)  poręczeniach udzielanych przez podmioty, o których mowa w art. 6b ust. 5 pkt. 2 Ustawy z dnia 9 listopada 2000 r.,  o utworzeniu Polskiej Agencji Rozwoju Przedsiębiorczości.</w:t>
      </w:r>
    </w:p>
    <w:p w:rsidR="00E05145" w:rsidRPr="00A23869" w:rsidRDefault="00E05145" w:rsidP="00EF29FE">
      <w:pPr>
        <w:widowControl w:val="0"/>
        <w:spacing w:line="360" w:lineRule="auto"/>
        <w:ind w:right="-82"/>
        <w:jc w:val="both"/>
        <w:rPr>
          <w:rFonts w:ascii="Tahoma" w:hAnsi="Tahoma" w:cs="Tahoma"/>
          <w:bCs/>
          <w:noProof/>
          <w:snapToGrid w:val="0"/>
          <w:sz w:val="18"/>
          <w:szCs w:val="18"/>
        </w:rPr>
      </w:pPr>
      <w:r w:rsidRPr="00A23869">
        <w:rPr>
          <w:rFonts w:ascii="Tahoma" w:hAnsi="Tahoma" w:cs="Tahoma"/>
          <w:bCs/>
          <w:noProof/>
          <w:snapToGrid w:val="0"/>
          <w:sz w:val="18"/>
          <w:szCs w:val="18"/>
        </w:rPr>
        <w:t>3. Zamawiający z w r ó c i  z a b e z p i e c z e n i e, w przypadku jego wniesienia w pieniądzu, po wykonaniu całości zamówienia i uznaniu przez Zamawiającego za należycie wykonane:</w:t>
      </w:r>
    </w:p>
    <w:p w:rsidR="00E05145" w:rsidRPr="00A23869" w:rsidRDefault="00E05145" w:rsidP="00EF29FE">
      <w:pPr>
        <w:widowControl w:val="0"/>
        <w:spacing w:line="360" w:lineRule="auto"/>
        <w:ind w:right="-82"/>
        <w:jc w:val="both"/>
        <w:rPr>
          <w:rFonts w:ascii="Tahoma" w:hAnsi="Tahoma" w:cs="Tahoma"/>
          <w:bCs/>
          <w:noProof/>
          <w:snapToGrid w:val="0"/>
          <w:sz w:val="18"/>
          <w:szCs w:val="18"/>
        </w:rPr>
      </w:pPr>
      <w:r w:rsidRPr="00A23869">
        <w:rPr>
          <w:rFonts w:ascii="Tahoma" w:hAnsi="Tahoma" w:cs="Tahoma"/>
          <w:bCs/>
          <w:noProof/>
          <w:snapToGrid w:val="0"/>
          <w:sz w:val="18"/>
          <w:szCs w:val="18"/>
        </w:rPr>
        <w:t xml:space="preserve">1)  część w wysokości </w:t>
      </w:r>
      <w:r w:rsidRPr="00A23869">
        <w:rPr>
          <w:rFonts w:ascii="Tahoma" w:hAnsi="Tahoma" w:cs="Tahoma"/>
          <w:noProof/>
          <w:snapToGrid w:val="0"/>
          <w:sz w:val="18"/>
          <w:szCs w:val="18"/>
        </w:rPr>
        <w:t>70%</w:t>
      </w:r>
      <w:r w:rsidRPr="00A23869">
        <w:rPr>
          <w:rFonts w:ascii="Tahoma" w:hAnsi="Tahoma" w:cs="Tahoma"/>
          <w:bCs/>
          <w:noProof/>
          <w:snapToGrid w:val="0"/>
          <w:sz w:val="18"/>
          <w:szCs w:val="18"/>
        </w:rPr>
        <w:t xml:space="preserve"> w terminie </w:t>
      </w:r>
      <w:r w:rsidRPr="00A23869">
        <w:rPr>
          <w:rFonts w:ascii="Tahoma" w:hAnsi="Tahoma" w:cs="Tahoma"/>
          <w:noProof/>
          <w:snapToGrid w:val="0"/>
          <w:sz w:val="18"/>
          <w:szCs w:val="18"/>
        </w:rPr>
        <w:t>30 dni</w:t>
      </w:r>
      <w:r w:rsidRPr="00A23869">
        <w:rPr>
          <w:rFonts w:ascii="Tahoma" w:hAnsi="Tahoma" w:cs="Tahoma"/>
          <w:bCs/>
          <w:noProof/>
          <w:snapToGrid w:val="0"/>
          <w:sz w:val="18"/>
          <w:szCs w:val="18"/>
        </w:rPr>
        <w:t xml:space="preserve"> od daty odbioru końcowego Etapu 2 i 3; </w:t>
      </w:r>
    </w:p>
    <w:p w:rsidR="00E05145" w:rsidRPr="00A23869" w:rsidRDefault="00E05145" w:rsidP="00EF29FE">
      <w:pPr>
        <w:widowControl w:val="0"/>
        <w:spacing w:line="360" w:lineRule="auto"/>
        <w:ind w:right="-82"/>
        <w:jc w:val="both"/>
        <w:rPr>
          <w:rFonts w:ascii="Tahoma" w:hAnsi="Tahoma" w:cs="Tahoma"/>
          <w:noProof/>
          <w:snapToGrid w:val="0"/>
          <w:sz w:val="18"/>
          <w:szCs w:val="18"/>
        </w:rPr>
      </w:pPr>
      <w:r w:rsidRPr="00A23869">
        <w:rPr>
          <w:rFonts w:ascii="Tahoma" w:hAnsi="Tahoma" w:cs="Tahoma"/>
          <w:bCs/>
          <w:noProof/>
          <w:snapToGrid w:val="0"/>
          <w:sz w:val="18"/>
          <w:szCs w:val="18"/>
        </w:rPr>
        <w:t xml:space="preserve">2) część w wysokości </w:t>
      </w:r>
      <w:r w:rsidRPr="00A23869">
        <w:rPr>
          <w:rFonts w:ascii="Tahoma" w:hAnsi="Tahoma" w:cs="Tahoma"/>
          <w:noProof/>
          <w:snapToGrid w:val="0"/>
          <w:sz w:val="18"/>
          <w:szCs w:val="18"/>
        </w:rPr>
        <w:t>30%</w:t>
      </w:r>
      <w:r w:rsidRPr="00A23869">
        <w:rPr>
          <w:rFonts w:ascii="Tahoma" w:hAnsi="Tahoma" w:cs="Tahoma"/>
          <w:bCs/>
          <w:noProof/>
          <w:snapToGrid w:val="0"/>
          <w:sz w:val="18"/>
          <w:szCs w:val="18"/>
        </w:rPr>
        <w:t xml:space="preserve"> w terminie </w:t>
      </w:r>
      <w:r w:rsidRPr="00A23869">
        <w:rPr>
          <w:rFonts w:ascii="Tahoma" w:hAnsi="Tahoma" w:cs="Tahoma"/>
          <w:noProof/>
          <w:snapToGrid w:val="0"/>
          <w:sz w:val="18"/>
          <w:szCs w:val="18"/>
        </w:rPr>
        <w:t>15 dni</w:t>
      </w:r>
      <w:r w:rsidRPr="00A23869">
        <w:rPr>
          <w:rFonts w:ascii="Tahoma" w:hAnsi="Tahoma" w:cs="Tahoma"/>
          <w:bCs/>
          <w:noProof/>
          <w:snapToGrid w:val="0"/>
          <w:sz w:val="18"/>
          <w:szCs w:val="18"/>
        </w:rPr>
        <w:t xml:space="preserve"> po ostatecznym odbiorze, który nastąpi po upływie okresu </w:t>
      </w:r>
      <w:r w:rsidRPr="00A23869">
        <w:rPr>
          <w:rFonts w:ascii="Tahoma" w:hAnsi="Tahoma" w:cs="Tahoma"/>
          <w:noProof/>
          <w:snapToGrid w:val="0"/>
          <w:sz w:val="18"/>
          <w:szCs w:val="18"/>
        </w:rPr>
        <w:t>rękojmi za wady robót budowlanych.</w:t>
      </w:r>
    </w:p>
    <w:p w:rsidR="00E05145" w:rsidRPr="00A23869" w:rsidRDefault="00E05145" w:rsidP="00EF29FE">
      <w:pPr>
        <w:widowControl w:val="0"/>
        <w:spacing w:line="360" w:lineRule="auto"/>
        <w:ind w:right="-82"/>
        <w:jc w:val="both"/>
        <w:rPr>
          <w:rFonts w:ascii="Tahoma" w:hAnsi="Tahoma" w:cs="Tahoma"/>
          <w:noProof/>
          <w:snapToGrid w:val="0"/>
          <w:sz w:val="18"/>
          <w:szCs w:val="18"/>
        </w:rPr>
      </w:pPr>
      <w:r w:rsidRPr="00A23869">
        <w:rPr>
          <w:rFonts w:ascii="Tahoma" w:hAnsi="Tahoma" w:cs="Tahoma"/>
          <w:noProof/>
          <w:snapToGrid w:val="0"/>
          <w:sz w:val="18"/>
          <w:szCs w:val="18"/>
        </w:rPr>
        <w:t>4. W przypadku gdy zabezpieczenie zostało złożone w innej formie, Wykonawca zobowiązuje się do przedłożenia zabezpieczenia na okres obowiązywania niniejszej umowy, oraz na okres rękojmii, w wysokości nie mniejszej niż 30% wartości zabezpieczenia, o którym mowa w § 7 ust. 2 umowy.</w:t>
      </w:r>
    </w:p>
    <w:p w:rsidR="00E05145" w:rsidRPr="00A23869" w:rsidRDefault="00E05145" w:rsidP="00EF29FE">
      <w:pPr>
        <w:widowControl w:val="0"/>
        <w:spacing w:line="360" w:lineRule="auto"/>
        <w:ind w:right="-82"/>
        <w:jc w:val="both"/>
        <w:rPr>
          <w:rFonts w:ascii="Tahoma" w:hAnsi="Tahoma" w:cs="Tahoma"/>
          <w:sz w:val="18"/>
          <w:szCs w:val="18"/>
        </w:rPr>
      </w:pPr>
      <w:r w:rsidRPr="00A23869">
        <w:rPr>
          <w:rFonts w:ascii="Tahoma" w:hAnsi="Tahoma" w:cs="Tahoma"/>
          <w:noProof/>
          <w:snapToGrid w:val="0"/>
          <w:sz w:val="18"/>
          <w:szCs w:val="18"/>
        </w:rPr>
        <w:t xml:space="preserve">5. </w:t>
      </w:r>
      <w:r w:rsidRPr="00A23869">
        <w:rPr>
          <w:rFonts w:ascii="Tahoma" w:hAnsi="Tahoma" w:cs="Tahoma"/>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E05145" w:rsidRPr="00A23869" w:rsidRDefault="00E05145" w:rsidP="00EF29FE">
      <w:pPr>
        <w:widowControl w:val="0"/>
        <w:spacing w:line="360" w:lineRule="auto"/>
        <w:ind w:right="-82"/>
        <w:jc w:val="both"/>
        <w:rPr>
          <w:rFonts w:ascii="Tahoma" w:hAnsi="Tahoma" w:cs="Tahoma"/>
          <w:noProof/>
          <w:snapToGrid w:val="0"/>
          <w:sz w:val="18"/>
          <w:szCs w:val="18"/>
        </w:rPr>
      </w:pPr>
      <w:r w:rsidRPr="00A23869">
        <w:rPr>
          <w:rFonts w:ascii="Tahoma" w:hAnsi="Tahoma" w:cs="Tahoma"/>
          <w:sz w:val="18"/>
          <w:szCs w:val="18"/>
        </w:rPr>
        <w:t>6. 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rsidR="00E05145" w:rsidRPr="00A23869" w:rsidRDefault="00E05145" w:rsidP="00EF29FE">
      <w:pPr>
        <w:widowControl w:val="0"/>
        <w:spacing w:line="360" w:lineRule="auto"/>
        <w:ind w:right="-82"/>
        <w:jc w:val="both"/>
        <w:rPr>
          <w:rFonts w:ascii="Tahoma" w:hAnsi="Tahoma" w:cs="Tahoma"/>
          <w:sz w:val="18"/>
          <w:szCs w:val="18"/>
        </w:rPr>
      </w:pPr>
      <w:r w:rsidRPr="00A23869">
        <w:rPr>
          <w:rFonts w:ascii="Tahoma" w:hAnsi="Tahoma" w:cs="Tahoma"/>
          <w:sz w:val="18"/>
          <w:szCs w:val="18"/>
        </w:rPr>
        <w:t>7. Zabezpieczenie należytego wykonania umowy pozostaje w dyspozycji Zamawiającego i zachowuje swoją ważność na czas określony w Umowie.</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 xml:space="preserve">8. Jeżeli nie zajdzie się powód do realizacji zabezpieczenia w całości lub w części, podlega ono zwrotowi Wykonawcy odpowiednio w całości lub w części w terminach, o których mowa w pkt 3.1) i pkt 3.2)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9.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10.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11. Jeżeli Wykonawca w terminie określonym w pkt.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12. Zamawiający zwróci Wykonawcy środki pieniężne otrzymane z tytułu realizacji Zabezpieczenia należytego wykonania umowy po przedstawieniu przez Wykonawcę nowego zabezpieczenia albo w terminie zwrotu danej części Zabezpieczenia.</w:t>
      </w:r>
    </w:p>
    <w:p w:rsidR="00E05145" w:rsidRPr="00A23869" w:rsidRDefault="00E05145" w:rsidP="00EF29FE">
      <w:pPr>
        <w:pStyle w:val="BodyText2"/>
        <w:spacing w:line="240" w:lineRule="auto"/>
        <w:ind w:right="-82"/>
        <w:jc w:val="center"/>
        <w:rPr>
          <w:b w:val="0"/>
          <w:sz w:val="18"/>
          <w:szCs w:val="18"/>
        </w:rPr>
      </w:pPr>
      <w:r w:rsidRPr="00A23869">
        <w:rPr>
          <w:b w:val="0"/>
          <w:sz w:val="18"/>
          <w:szCs w:val="18"/>
        </w:rPr>
        <w:t>§ 8</w:t>
      </w:r>
    </w:p>
    <w:p w:rsidR="00E05145" w:rsidRPr="00A23869" w:rsidRDefault="00E05145" w:rsidP="00EF29FE">
      <w:pPr>
        <w:pStyle w:val="BodyText2"/>
        <w:spacing w:line="240" w:lineRule="auto"/>
        <w:ind w:right="-82"/>
        <w:jc w:val="center"/>
        <w:rPr>
          <w:b w:val="0"/>
          <w:i/>
          <w:sz w:val="18"/>
          <w:szCs w:val="18"/>
        </w:rPr>
      </w:pPr>
      <w:r w:rsidRPr="00A23869">
        <w:rPr>
          <w:b w:val="0"/>
          <w:i/>
          <w:sz w:val="18"/>
          <w:szCs w:val="18"/>
        </w:rPr>
        <w:t xml:space="preserve">Kary umowne </w:t>
      </w:r>
    </w:p>
    <w:p w:rsidR="00E05145" w:rsidRPr="00A23869" w:rsidRDefault="00E05145" w:rsidP="00EF29FE">
      <w:pPr>
        <w:widowControl w:val="0"/>
        <w:spacing w:before="80" w:line="360" w:lineRule="auto"/>
        <w:ind w:right="-82"/>
        <w:jc w:val="both"/>
        <w:rPr>
          <w:rFonts w:ascii="Tahoma" w:hAnsi="Tahoma" w:cs="Tahoma"/>
          <w:noProof/>
          <w:snapToGrid w:val="0"/>
          <w:sz w:val="18"/>
          <w:szCs w:val="18"/>
        </w:rPr>
      </w:pPr>
      <w:r w:rsidRPr="00A23869">
        <w:rPr>
          <w:rFonts w:ascii="Tahoma" w:hAnsi="Tahoma" w:cs="Tahoma"/>
          <w:snapToGrid w:val="0"/>
          <w:sz w:val="18"/>
          <w:szCs w:val="18"/>
        </w:rPr>
        <w:t>1.1  W razie   o p ó ź n i e n i a   w wykonaniu Etapu I umowy Wykonawca zapłaci Zamawiającemu karę umowną w wysokości</w:t>
      </w:r>
      <w:r w:rsidRPr="00A23869">
        <w:rPr>
          <w:rFonts w:ascii="Tahoma" w:hAnsi="Tahoma" w:cs="Tahoma"/>
          <w:noProof/>
          <w:snapToGrid w:val="0"/>
          <w:sz w:val="18"/>
          <w:szCs w:val="18"/>
        </w:rPr>
        <w:t xml:space="preserve"> </w:t>
      </w:r>
      <w:r w:rsidRPr="00A23869">
        <w:rPr>
          <w:rFonts w:ascii="Tahoma" w:hAnsi="Tahoma" w:cs="Tahoma"/>
          <w:bCs/>
          <w:noProof/>
          <w:snapToGrid w:val="0"/>
          <w:sz w:val="18"/>
          <w:szCs w:val="18"/>
        </w:rPr>
        <w:t xml:space="preserve">0,1 </w:t>
      </w:r>
      <w:r w:rsidRPr="00A23869">
        <w:rPr>
          <w:rFonts w:ascii="Tahoma" w:hAnsi="Tahoma" w:cs="Tahoma"/>
          <w:noProof/>
          <w:snapToGrid w:val="0"/>
          <w:sz w:val="18"/>
          <w:szCs w:val="18"/>
        </w:rPr>
        <w:t>%</w:t>
      </w:r>
      <w:r w:rsidRPr="00A23869">
        <w:rPr>
          <w:rFonts w:ascii="Tahoma" w:hAnsi="Tahoma" w:cs="Tahoma"/>
          <w:snapToGrid w:val="0"/>
          <w:sz w:val="18"/>
          <w:szCs w:val="18"/>
        </w:rPr>
        <w:t xml:space="preserve">  wynagrodzenia brutto za wykonanie Etapu I za każdy dzień opóźnienia ponad termin określony w par. 3 ust. 3.1</w:t>
      </w:r>
      <w:r w:rsidRPr="00A23869">
        <w:rPr>
          <w:rFonts w:ascii="Tahoma" w:hAnsi="Tahoma" w:cs="Tahoma"/>
          <w:noProof/>
          <w:snapToGrid w:val="0"/>
          <w:sz w:val="18"/>
          <w:szCs w:val="18"/>
        </w:rPr>
        <w:t>.</w:t>
      </w:r>
    </w:p>
    <w:p w:rsidR="00E05145" w:rsidRPr="00A23869" w:rsidRDefault="00E05145" w:rsidP="00EF29FE">
      <w:pPr>
        <w:widowControl w:val="0"/>
        <w:spacing w:before="80" w:line="360" w:lineRule="auto"/>
        <w:ind w:right="-82"/>
        <w:jc w:val="both"/>
        <w:rPr>
          <w:rFonts w:ascii="Tahoma" w:hAnsi="Tahoma" w:cs="Tahoma"/>
          <w:noProof/>
          <w:snapToGrid w:val="0"/>
          <w:sz w:val="18"/>
          <w:szCs w:val="18"/>
        </w:rPr>
      </w:pPr>
      <w:r w:rsidRPr="00A23869">
        <w:rPr>
          <w:rFonts w:ascii="Tahoma" w:hAnsi="Tahoma" w:cs="Tahoma"/>
          <w:noProof/>
          <w:snapToGrid w:val="0"/>
          <w:sz w:val="18"/>
          <w:szCs w:val="18"/>
        </w:rPr>
        <w:t>1.2.</w:t>
      </w:r>
      <w:r w:rsidRPr="00A23869">
        <w:rPr>
          <w:sz w:val="18"/>
          <w:szCs w:val="18"/>
        </w:rPr>
        <w:t xml:space="preserve"> </w:t>
      </w:r>
      <w:r w:rsidRPr="00A23869">
        <w:rPr>
          <w:rFonts w:ascii="Tahoma" w:hAnsi="Tahoma" w:cs="Tahoma"/>
          <w:noProof/>
          <w:snapToGrid w:val="0"/>
          <w:sz w:val="18"/>
          <w:szCs w:val="18"/>
        </w:rPr>
        <w:t xml:space="preserve">W razie   o p ó ź n i e n i a   w wykonaniu umowy ponad termin określony w </w:t>
      </w:r>
      <w:r w:rsidRPr="00A23869">
        <w:rPr>
          <w:rFonts w:ascii="Arial" w:hAnsi="Arial" w:cs="Arial"/>
          <w:noProof/>
          <w:snapToGrid w:val="0"/>
          <w:sz w:val="18"/>
          <w:szCs w:val="18"/>
        </w:rPr>
        <w:t>§</w:t>
      </w:r>
      <w:r w:rsidRPr="00A23869">
        <w:rPr>
          <w:rFonts w:ascii="Tahoma" w:hAnsi="Tahoma" w:cs="Tahoma"/>
          <w:noProof/>
          <w:snapToGrid w:val="0"/>
          <w:sz w:val="18"/>
          <w:szCs w:val="18"/>
        </w:rPr>
        <w:t xml:space="preserve"> 3 ust. 1 Wykonawca zapłaci Zamawiającemu karę umowną w wysokości 0,1 % całości wynagrodzenia brutto za każdy dzień opóźnienia ponad termin określony w par. 3 ust. 3.1.</w:t>
      </w:r>
    </w:p>
    <w:p w:rsidR="00E05145" w:rsidRPr="00A23869" w:rsidRDefault="00E05145" w:rsidP="00EF29FE">
      <w:pPr>
        <w:widowControl w:val="0"/>
        <w:spacing w:before="80" w:line="360" w:lineRule="auto"/>
        <w:ind w:right="-82"/>
        <w:jc w:val="both"/>
        <w:rPr>
          <w:rFonts w:ascii="Tahoma" w:hAnsi="Tahoma" w:cs="Tahoma"/>
          <w:b/>
          <w:noProof/>
          <w:snapToGrid w:val="0"/>
          <w:sz w:val="18"/>
          <w:szCs w:val="18"/>
        </w:rPr>
      </w:pPr>
      <w:r w:rsidRPr="00A23869">
        <w:rPr>
          <w:rFonts w:ascii="Tahoma" w:hAnsi="Tahoma" w:cs="Tahoma"/>
          <w:noProof/>
          <w:snapToGrid w:val="0"/>
          <w:sz w:val="18"/>
          <w:szCs w:val="18"/>
        </w:rPr>
        <w:t>1.3. Kary umowne wskazane w ust. 1.1. i 1.2. Zamawiający może sumować</w:t>
      </w:r>
      <w:r w:rsidRPr="00A23869">
        <w:rPr>
          <w:rFonts w:ascii="Tahoma" w:hAnsi="Tahoma" w:cs="Tahoma"/>
          <w:b/>
          <w:noProof/>
          <w:snapToGrid w:val="0"/>
          <w:sz w:val="18"/>
          <w:szCs w:val="18"/>
        </w:rPr>
        <w:t>.</w:t>
      </w:r>
    </w:p>
    <w:p w:rsidR="00E05145" w:rsidRPr="00A23869" w:rsidRDefault="00E05145" w:rsidP="00EF29FE">
      <w:pPr>
        <w:widowControl w:val="0"/>
        <w:spacing w:before="80" w:line="360" w:lineRule="auto"/>
        <w:ind w:right="-82"/>
        <w:jc w:val="both"/>
        <w:rPr>
          <w:rFonts w:ascii="Tahoma" w:hAnsi="Tahoma" w:cs="Tahoma"/>
          <w:noProof/>
          <w:snapToGrid w:val="0"/>
          <w:sz w:val="18"/>
          <w:szCs w:val="18"/>
        </w:rPr>
      </w:pPr>
      <w:r w:rsidRPr="00A23869">
        <w:rPr>
          <w:rFonts w:ascii="Tahoma" w:hAnsi="Tahoma" w:cs="Tahoma"/>
          <w:snapToGrid w:val="0"/>
          <w:sz w:val="18"/>
          <w:szCs w:val="18"/>
        </w:rPr>
        <w:t>2</w:t>
      </w:r>
      <w:r w:rsidRPr="00A23869">
        <w:rPr>
          <w:rFonts w:ascii="Tahoma" w:hAnsi="Tahoma" w:cs="Tahoma"/>
          <w:i/>
          <w:iCs/>
          <w:snapToGrid w:val="0"/>
          <w:sz w:val="18"/>
          <w:szCs w:val="18"/>
        </w:rPr>
        <w:t>.  W</w:t>
      </w:r>
      <w:r w:rsidRPr="00A23869">
        <w:rPr>
          <w:rFonts w:ascii="Tahoma" w:hAnsi="Tahoma" w:cs="Tahoma"/>
          <w:snapToGrid w:val="0"/>
          <w:sz w:val="18"/>
          <w:szCs w:val="18"/>
        </w:rPr>
        <w:t xml:space="preserve"> </w:t>
      </w:r>
      <w:r w:rsidRPr="00A23869">
        <w:rPr>
          <w:rFonts w:ascii="Tahoma" w:hAnsi="Tahoma" w:cs="Tahoma"/>
          <w:i/>
          <w:iCs/>
          <w:snapToGrid w:val="0"/>
          <w:sz w:val="18"/>
          <w:szCs w:val="18"/>
        </w:rPr>
        <w:t xml:space="preserve"> r a z i e  o p ó ź n i e ń   w  u s u w a n i u   w a d</w:t>
      </w:r>
      <w:r w:rsidRPr="00A23869">
        <w:rPr>
          <w:rFonts w:ascii="Tahoma" w:hAnsi="Tahoma" w:cs="Tahoma"/>
          <w:snapToGrid w:val="0"/>
          <w:sz w:val="18"/>
          <w:szCs w:val="18"/>
        </w:rPr>
        <w:t xml:space="preserve">  stwierdzonych, ujawnionych w okresie gwarancji Wykonawca zapłaci Zamawiający  kary umowne w wysokości </w:t>
      </w:r>
      <w:r w:rsidRPr="00A23869">
        <w:rPr>
          <w:rFonts w:ascii="Tahoma" w:hAnsi="Tahoma" w:cs="Tahoma"/>
          <w:bCs/>
          <w:snapToGrid w:val="0"/>
          <w:sz w:val="18"/>
          <w:szCs w:val="18"/>
        </w:rPr>
        <w:t>0,05</w:t>
      </w:r>
      <w:r w:rsidRPr="00A23869">
        <w:rPr>
          <w:rFonts w:ascii="Tahoma" w:hAnsi="Tahoma" w:cs="Tahoma"/>
          <w:snapToGrid w:val="0"/>
          <w:sz w:val="18"/>
          <w:szCs w:val="18"/>
        </w:rPr>
        <w:t xml:space="preserve">% całości wynagrodzenia brutto, o którym mowa w </w:t>
      </w:r>
      <w:r w:rsidRPr="00A23869">
        <w:rPr>
          <w:rFonts w:ascii="Tahoma" w:hAnsi="Tahoma" w:cs="Tahoma"/>
          <w:noProof/>
          <w:snapToGrid w:val="0"/>
          <w:sz w:val="18"/>
          <w:szCs w:val="18"/>
        </w:rPr>
        <w:t>§ 5 umowy, za każdy dzień opóźnienia liczony od dnia wyznaczonego na usunięcie.</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 xml:space="preserve">3.   </w:t>
      </w:r>
      <w:r w:rsidRPr="00A23869">
        <w:rPr>
          <w:rFonts w:ascii="Tahoma" w:hAnsi="Tahoma" w:cs="Tahoma"/>
          <w:i/>
          <w:iCs/>
          <w:snapToGrid w:val="0"/>
          <w:sz w:val="18"/>
          <w:szCs w:val="18"/>
        </w:rPr>
        <w:t xml:space="preserve">W </w:t>
      </w:r>
      <w:r w:rsidRPr="00A23869">
        <w:rPr>
          <w:rFonts w:ascii="Tahoma" w:hAnsi="Tahoma" w:cs="Tahoma"/>
          <w:snapToGrid w:val="0"/>
          <w:sz w:val="18"/>
          <w:szCs w:val="18"/>
        </w:rPr>
        <w:t xml:space="preserve"> </w:t>
      </w:r>
      <w:r w:rsidRPr="00A23869">
        <w:rPr>
          <w:rFonts w:ascii="Tahoma" w:hAnsi="Tahoma" w:cs="Tahoma"/>
          <w:i/>
          <w:iCs/>
          <w:snapToGrid w:val="0"/>
          <w:sz w:val="18"/>
          <w:szCs w:val="18"/>
        </w:rPr>
        <w:t>p r z y p a d k u  p o w s t a n i a  s z k o d y  w  m i e n i u  Z a m a w i a j ą c e g o</w:t>
      </w:r>
      <w:r w:rsidRPr="00A23869">
        <w:rPr>
          <w:rFonts w:ascii="Tahoma" w:hAnsi="Tahoma" w:cs="Tahoma"/>
          <w:snapToGrid w:val="0"/>
          <w:sz w:val="18"/>
          <w:szCs w:val="18"/>
        </w:rPr>
        <w:t xml:space="preserve"> , przewyższającego wartość ustanowionych kar umownych, Zamawiający będzie uprawniony do dochodzenia odszkodowania uzupełniającego na  zasadach ogólnych określonych w k.c.</w:t>
      </w:r>
    </w:p>
    <w:p w:rsidR="00E05145" w:rsidRPr="00A23869" w:rsidRDefault="00E05145" w:rsidP="00EF29FE">
      <w:pPr>
        <w:pStyle w:val="BodyText2"/>
        <w:ind w:right="-82"/>
        <w:rPr>
          <w:b w:val="0"/>
          <w:iCs/>
          <w:snapToGrid w:val="0"/>
          <w:sz w:val="18"/>
          <w:szCs w:val="18"/>
        </w:rPr>
      </w:pPr>
      <w:r w:rsidRPr="00A23869">
        <w:rPr>
          <w:b w:val="0"/>
          <w:snapToGrid w:val="0"/>
          <w:sz w:val="18"/>
          <w:szCs w:val="18"/>
        </w:rPr>
        <w:t>4.  W  p r z y p a d k u  o d s t ą p i e n i a Zamawiającego</w:t>
      </w:r>
      <w:r w:rsidRPr="00A23869">
        <w:rPr>
          <w:b w:val="0"/>
          <w:iCs/>
          <w:snapToGrid w:val="0"/>
          <w:sz w:val="18"/>
          <w:szCs w:val="18"/>
        </w:rPr>
        <w:t xml:space="preserve"> od umowy lub od części umowy, z przyczyn dotyczących Wykonawcy, Wykonawca zapłaci Zamawiającemu karę umowną w wysokości </w:t>
      </w:r>
      <w:r w:rsidRPr="00A23869">
        <w:rPr>
          <w:b w:val="0"/>
          <w:bCs/>
          <w:iCs/>
          <w:snapToGrid w:val="0"/>
          <w:sz w:val="18"/>
          <w:szCs w:val="18"/>
        </w:rPr>
        <w:t>10</w:t>
      </w:r>
      <w:r w:rsidRPr="00A23869">
        <w:rPr>
          <w:b w:val="0"/>
          <w:iCs/>
          <w:snapToGrid w:val="0"/>
          <w:sz w:val="18"/>
          <w:szCs w:val="18"/>
        </w:rPr>
        <w:t xml:space="preserve">% wartości umowy brutto. </w:t>
      </w:r>
    </w:p>
    <w:p w:rsidR="00E05145" w:rsidRPr="00A23869" w:rsidRDefault="00E05145" w:rsidP="00EF29FE">
      <w:pPr>
        <w:pStyle w:val="PlainText"/>
        <w:spacing w:line="360" w:lineRule="auto"/>
        <w:jc w:val="both"/>
        <w:outlineLvl w:val="0"/>
        <w:rPr>
          <w:rFonts w:ascii="Tahoma" w:hAnsi="Tahoma" w:cs="Tahoma"/>
          <w:sz w:val="18"/>
          <w:szCs w:val="18"/>
        </w:rPr>
      </w:pPr>
      <w:r w:rsidRPr="00A23869">
        <w:rPr>
          <w:rFonts w:ascii="Tahoma" w:hAnsi="Tahoma" w:cs="Tahoma"/>
          <w:sz w:val="18"/>
          <w:szCs w:val="18"/>
        </w:rPr>
        <w:t xml:space="preserve">5. </w:t>
      </w:r>
      <w:r w:rsidRPr="00A23869">
        <w:rPr>
          <w:rFonts w:ascii="Tahoma" w:hAnsi="Tahoma" w:cs="Tahoma"/>
          <w:i/>
          <w:sz w:val="18"/>
          <w:szCs w:val="18"/>
        </w:rPr>
        <w:t>Z a  n i e d o p e ł n i e n i e   w y m o g u   z a t r u d n i a n i a</w:t>
      </w:r>
      <w:r w:rsidRPr="00A23869">
        <w:rPr>
          <w:rFonts w:ascii="Tahoma" w:hAnsi="Tahoma" w:cs="Tahoma"/>
          <w:sz w:val="18"/>
          <w:szCs w:val="18"/>
        </w:rPr>
        <w:t xml:space="preserve">  Pracowników świadczących przedmiot umowy na podstawie umowy o pracę, w rozumieniu przepisów Kodeksu Pracy w sposób określony w art. 22§ 1 Ustawy z dnia 26 czerwca 1974 r.  Kodeks Pracy (DZ.U. z 2014 r, poz. 1502, z późn. zm.), Wykonawca zapłaci Zamawiającemu </w:t>
      </w:r>
      <w:r w:rsidRPr="00A23869">
        <w:rPr>
          <w:rFonts w:ascii="Tahoma" w:hAnsi="Tahoma" w:cs="Tahoma"/>
          <w:sz w:val="18"/>
          <w:szCs w:val="18"/>
          <w:u w:val="single"/>
        </w:rPr>
        <w:t xml:space="preserve">karę umowną </w:t>
      </w:r>
      <w:r w:rsidRPr="00A23869">
        <w:rPr>
          <w:rFonts w:ascii="Tahoma" w:hAnsi="Tahoma" w:cs="Tahoma"/>
          <w:sz w:val="18"/>
          <w:szCs w:val="18"/>
        </w:rPr>
        <w:t xml:space="preserve">za każdą osobę, poniżej liczby Pracowników, wskazanych przez Wykonawcę w o ś w i a d c z e n i u ( załącznik nr ..... do umowy), świadczących przedmiot umowy na podstawie umowy o pracę wskazanej przez Zamawiającego, która wykonuje prace, o których mowa w § 13  ust. </w:t>
      </w:r>
      <w:smartTag w:uri="urn:schemas-microsoft-com:office:smarttags" w:element="metricconverter">
        <w:smartTagPr>
          <w:attr w:name="ProductID" w:val="1, a"/>
        </w:smartTagPr>
        <w:r w:rsidRPr="00A23869">
          <w:rPr>
            <w:rFonts w:ascii="Tahoma" w:hAnsi="Tahoma" w:cs="Tahoma"/>
            <w:sz w:val="18"/>
            <w:szCs w:val="18"/>
          </w:rPr>
          <w:t>1, a</w:t>
        </w:r>
      </w:smartTag>
      <w:r w:rsidRPr="00A23869">
        <w:rPr>
          <w:rFonts w:ascii="Tahoma" w:hAnsi="Tahoma" w:cs="Tahoma"/>
          <w:sz w:val="18"/>
          <w:szCs w:val="18"/>
        </w:rPr>
        <w:t xml:space="preserve"> która nie jest zatrudniona na podstawie umowy o pracę zgodnie z wymaganiami Zamawiającego, w wysokości 100,00 zł (słownie: sto złotych), za każdy dzień, w którym nie dopełniono wymogu.</w:t>
      </w:r>
    </w:p>
    <w:p w:rsidR="00E05145" w:rsidRPr="00A23869" w:rsidRDefault="00E05145" w:rsidP="00EF29FE">
      <w:pPr>
        <w:pStyle w:val="PlainText"/>
        <w:spacing w:line="360" w:lineRule="auto"/>
        <w:jc w:val="center"/>
        <w:outlineLvl w:val="0"/>
        <w:rPr>
          <w:sz w:val="18"/>
          <w:szCs w:val="18"/>
        </w:rPr>
      </w:pPr>
    </w:p>
    <w:p w:rsidR="00E05145" w:rsidRPr="00A23869" w:rsidRDefault="00E05145" w:rsidP="00EF29FE">
      <w:pPr>
        <w:pStyle w:val="PlainText"/>
        <w:spacing w:line="360" w:lineRule="auto"/>
        <w:jc w:val="center"/>
        <w:outlineLvl w:val="0"/>
        <w:rPr>
          <w:sz w:val="18"/>
          <w:szCs w:val="18"/>
        </w:rPr>
      </w:pPr>
      <w:r w:rsidRPr="00A23869">
        <w:rPr>
          <w:sz w:val="18"/>
          <w:szCs w:val="18"/>
        </w:rPr>
        <w:t>§ 9</w:t>
      </w:r>
    </w:p>
    <w:p w:rsidR="00E05145" w:rsidRPr="00A23869" w:rsidRDefault="00E05145" w:rsidP="00EF29FE">
      <w:pPr>
        <w:pStyle w:val="BodyText2"/>
        <w:ind w:right="-82"/>
        <w:jc w:val="center"/>
        <w:rPr>
          <w:b w:val="0"/>
          <w:i/>
          <w:sz w:val="18"/>
          <w:szCs w:val="18"/>
        </w:rPr>
      </w:pPr>
      <w:r w:rsidRPr="00A23869">
        <w:rPr>
          <w:b w:val="0"/>
          <w:i/>
          <w:sz w:val="18"/>
          <w:szCs w:val="18"/>
        </w:rPr>
        <w:t xml:space="preserve">Osoby pełniące funkcje na budowlane </w:t>
      </w:r>
    </w:p>
    <w:p w:rsidR="00E05145" w:rsidRPr="00A23869" w:rsidRDefault="00E05145" w:rsidP="00EF29FE">
      <w:pPr>
        <w:widowControl w:val="0"/>
        <w:spacing w:line="360" w:lineRule="auto"/>
        <w:rPr>
          <w:rFonts w:ascii="Tahoma" w:hAnsi="Tahoma" w:cs="Tahoma"/>
          <w:noProof/>
          <w:snapToGrid w:val="0"/>
          <w:sz w:val="18"/>
          <w:szCs w:val="18"/>
        </w:rPr>
      </w:pPr>
      <w:r w:rsidRPr="00A23869">
        <w:rPr>
          <w:rFonts w:ascii="Tahoma" w:hAnsi="Tahoma" w:cs="Tahoma"/>
          <w:snapToGrid w:val="0"/>
          <w:sz w:val="18"/>
          <w:szCs w:val="18"/>
        </w:rPr>
        <w:t xml:space="preserve">1. Zamawiający ustanawia inspektora nadzoru ds. budowlanych p. .......... (Nr </w:t>
      </w:r>
      <w:bookmarkStart w:id="4" w:name="OCRUncertain072"/>
      <w:r w:rsidRPr="00A23869">
        <w:rPr>
          <w:rFonts w:ascii="Tahoma" w:hAnsi="Tahoma" w:cs="Tahoma"/>
          <w:snapToGrid w:val="0"/>
          <w:sz w:val="18"/>
          <w:szCs w:val="18"/>
        </w:rPr>
        <w:t>up</w:t>
      </w:r>
      <w:bookmarkEnd w:id="4"/>
      <w:r w:rsidRPr="00A23869">
        <w:rPr>
          <w:rFonts w:ascii="Tahoma" w:hAnsi="Tahoma" w:cs="Tahoma"/>
          <w:snapToGrid w:val="0"/>
          <w:sz w:val="18"/>
          <w:szCs w:val="18"/>
        </w:rPr>
        <w:t xml:space="preserve">rawnienia </w:t>
      </w:r>
      <w:r w:rsidRPr="00A23869">
        <w:rPr>
          <w:rFonts w:ascii="Tahoma" w:hAnsi="Tahoma" w:cs="Tahoma"/>
          <w:noProof/>
          <w:snapToGrid w:val="0"/>
          <w:sz w:val="18"/>
          <w:szCs w:val="18"/>
        </w:rPr>
        <w:t xml:space="preserve"> </w:t>
      </w:r>
      <w:bookmarkStart w:id="5" w:name="OCRUncertain073"/>
      <w:r w:rsidRPr="00A23869">
        <w:rPr>
          <w:rFonts w:ascii="Tahoma" w:hAnsi="Tahoma" w:cs="Tahoma"/>
          <w:noProof/>
          <w:snapToGrid w:val="0"/>
          <w:sz w:val="18"/>
          <w:szCs w:val="18"/>
        </w:rPr>
        <w:t>........... w załączeniu )</w:t>
      </w:r>
      <w:bookmarkEnd w:id="5"/>
      <w:r w:rsidRPr="00A23869">
        <w:rPr>
          <w:rFonts w:ascii="Tahoma" w:hAnsi="Tahoma" w:cs="Tahoma"/>
          <w:noProof/>
          <w:snapToGrid w:val="0"/>
          <w:sz w:val="18"/>
          <w:szCs w:val="18"/>
        </w:rPr>
        <w:t xml:space="preserve">, inspektora nadzoru ds. elektrycznych </w:t>
      </w:r>
      <w:r w:rsidRPr="00A23869">
        <w:rPr>
          <w:rFonts w:ascii="Tahoma" w:hAnsi="Tahoma" w:cs="Tahoma"/>
          <w:snapToGrid w:val="0"/>
          <w:sz w:val="18"/>
          <w:szCs w:val="18"/>
        </w:rPr>
        <w:t xml:space="preserve">p. .......... (Nr uprawnienia </w:t>
      </w:r>
      <w:r w:rsidRPr="00A23869">
        <w:rPr>
          <w:rFonts w:ascii="Tahoma" w:hAnsi="Tahoma" w:cs="Tahoma"/>
          <w:noProof/>
          <w:snapToGrid w:val="0"/>
          <w:sz w:val="18"/>
          <w:szCs w:val="18"/>
        </w:rPr>
        <w:t xml:space="preserve"> ........... w załączeniu ), inspektora nadzoru ds. sanitarnych </w:t>
      </w:r>
      <w:r w:rsidRPr="00A23869">
        <w:rPr>
          <w:rFonts w:ascii="Tahoma" w:hAnsi="Tahoma" w:cs="Tahoma"/>
          <w:snapToGrid w:val="0"/>
          <w:sz w:val="18"/>
          <w:szCs w:val="18"/>
        </w:rPr>
        <w:t xml:space="preserve">p. .......... (Nr uprawnienia </w:t>
      </w:r>
      <w:r w:rsidRPr="00A23869">
        <w:rPr>
          <w:rFonts w:ascii="Tahoma" w:hAnsi="Tahoma" w:cs="Tahoma"/>
          <w:noProof/>
          <w:snapToGrid w:val="0"/>
          <w:sz w:val="18"/>
          <w:szCs w:val="18"/>
        </w:rPr>
        <w:t xml:space="preserve"> ........... w załączeniu ), </w:t>
      </w:r>
    </w:p>
    <w:p w:rsidR="00E05145" w:rsidRPr="00A23869" w:rsidRDefault="00E05145" w:rsidP="00EF29FE">
      <w:pPr>
        <w:widowControl w:val="0"/>
        <w:spacing w:line="360" w:lineRule="auto"/>
        <w:jc w:val="both"/>
        <w:rPr>
          <w:rFonts w:ascii="Tahoma" w:hAnsi="Tahoma" w:cs="Tahoma"/>
          <w:snapToGrid w:val="0"/>
          <w:sz w:val="18"/>
          <w:szCs w:val="18"/>
        </w:rPr>
      </w:pPr>
      <w:r w:rsidRPr="00A23869">
        <w:rPr>
          <w:rFonts w:ascii="Tahoma" w:hAnsi="Tahoma" w:cs="Tahoma"/>
          <w:noProof/>
          <w:snapToGrid w:val="0"/>
          <w:sz w:val="18"/>
          <w:szCs w:val="18"/>
        </w:rPr>
        <w:t>2.</w:t>
      </w:r>
      <w:r w:rsidRPr="00A23869">
        <w:rPr>
          <w:rFonts w:ascii="Tahoma" w:hAnsi="Tahoma" w:cs="Tahoma"/>
          <w:snapToGrid w:val="0"/>
          <w:sz w:val="18"/>
          <w:szCs w:val="18"/>
        </w:rPr>
        <w:t xml:space="preserve"> Osoby pełniące funkcje budowlane będą posiadać uprawnienia w branży budowlanej. Ze strony Wykonawcy kierownika budowy p. .......... (Nr uprawnienia  ........... w załączeniu ), Kierownikiem Robót jest p........................ (Nr upr</w:t>
      </w:r>
      <w:bookmarkStart w:id="6" w:name="OCRUncertain074"/>
      <w:r w:rsidRPr="00A23869">
        <w:rPr>
          <w:rFonts w:ascii="Tahoma" w:hAnsi="Tahoma" w:cs="Tahoma"/>
          <w:snapToGrid w:val="0"/>
          <w:sz w:val="18"/>
          <w:szCs w:val="18"/>
        </w:rPr>
        <w:t>awnienia .............. w załączeniu )</w:t>
      </w:r>
      <w:bookmarkEnd w:id="6"/>
      <w:r w:rsidRPr="00A23869">
        <w:rPr>
          <w:rFonts w:ascii="Tahoma" w:hAnsi="Tahoma" w:cs="Tahoma"/>
          <w:snapToGrid w:val="0"/>
          <w:sz w:val="18"/>
          <w:szCs w:val="18"/>
        </w:rPr>
        <w:t>, kierownikiem robót sanitarnych jest p.............. (Nr uprawnienia ..................... załącznik nr .............), kierownikiem robót elektrycznych jest: p. ................................................ nr uprawnienia  ................... załącznik nr ....................)</w:t>
      </w:r>
    </w:p>
    <w:p w:rsidR="00E05145" w:rsidRPr="00A23869" w:rsidRDefault="00E05145" w:rsidP="00EF29FE">
      <w:pPr>
        <w:widowControl w:val="0"/>
        <w:spacing w:line="360" w:lineRule="auto"/>
        <w:ind w:right="-82"/>
        <w:jc w:val="both"/>
        <w:rPr>
          <w:rFonts w:ascii="Tahoma" w:hAnsi="Tahoma" w:cs="Tahoma"/>
          <w:snapToGrid w:val="0"/>
          <w:sz w:val="18"/>
          <w:szCs w:val="18"/>
        </w:rPr>
      </w:pPr>
      <w:r w:rsidRPr="00A23869">
        <w:rPr>
          <w:rFonts w:ascii="Tahoma" w:hAnsi="Tahoma" w:cs="Tahoma"/>
          <w:snapToGrid w:val="0"/>
          <w:sz w:val="18"/>
          <w:szCs w:val="18"/>
        </w:rPr>
        <w:t>3. Zamawiający nie upoważnia żadnego z uczestników procesu budowlanego, do zaciągania zobowiązań w imieniu Zamawiającego lub podejmowania innych czynności mogących skutkować odpowiedzialnością finansową zamawiającego w tym do przyjmowania zgłoszeń podwykonawstwa lub akceptacji podwykonawstwa umów podwykonawczych lub projektów umów.</w:t>
      </w:r>
    </w:p>
    <w:p w:rsidR="00E05145" w:rsidRPr="00A23869" w:rsidRDefault="00E05145" w:rsidP="00EF29FE">
      <w:pPr>
        <w:pStyle w:val="PlainText"/>
        <w:ind w:right="-82"/>
        <w:jc w:val="center"/>
        <w:rPr>
          <w:rFonts w:ascii="Tahoma" w:hAnsi="Tahoma" w:cs="Tahoma"/>
          <w:sz w:val="18"/>
          <w:szCs w:val="18"/>
        </w:rPr>
      </w:pPr>
      <w:r w:rsidRPr="00A23869">
        <w:rPr>
          <w:rFonts w:ascii="Tahoma" w:hAnsi="Tahoma" w:cs="Tahoma"/>
          <w:sz w:val="18"/>
          <w:szCs w:val="18"/>
        </w:rPr>
        <w:t>§ 10</w:t>
      </w:r>
    </w:p>
    <w:p w:rsidR="00E05145" w:rsidRPr="00A23869" w:rsidRDefault="00E05145" w:rsidP="00EF29FE">
      <w:pPr>
        <w:pStyle w:val="PlainText"/>
        <w:ind w:right="-82"/>
        <w:jc w:val="center"/>
        <w:rPr>
          <w:rFonts w:ascii="Tahoma" w:hAnsi="Tahoma" w:cs="Tahoma"/>
          <w:i/>
          <w:sz w:val="18"/>
          <w:szCs w:val="18"/>
        </w:rPr>
      </w:pPr>
      <w:r w:rsidRPr="00A23869">
        <w:rPr>
          <w:rFonts w:ascii="Tahoma" w:hAnsi="Tahoma" w:cs="Tahoma"/>
          <w:i/>
          <w:sz w:val="18"/>
          <w:szCs w:val="18"/>
        </w:rPr>
        <w:t>Rozstrzyganie sporów</w:t>
      </w:r>
    </w:p>
    <w:p w:rsidR="00E05145" w:rsidRPr="00A23869" w:rsidRDefault="00E05145" w:rsidP="00EF29FE">
      <w:pPr>
        <w:tabs>
          <w:tab w:val="num" w:pos="426"/>
          <w:tab w:val="left" w:pos="567"/>
        </w:tabs>
        <w:spacing w:line="360" w:lineRule="auto"/>
        <w:ind w:left="66" w:right="-82"/>
        <w:jc w:val="both"/>
        <w:rPr>
          <w:rFonts w:ascii="Tahoma" w:hAnsi="Tahoma" w:cs="Tahoma"/>
          <w:iCs/>
          <w:sz w:val="18"/>
          <w:szCs w:val="18"/>
        </w:rPr>
      </w:pPr>
      <w:r w:rsidRPr="00A23869">
        <w:rPr>
          <w:rFonts w:ascii="Tahoma" w:hAnsi="Tahoma" w:cs="Tahoma"/>
          <w:iCs/>
          <w:sz w:val="18"/>
          <w:szCs w:val="18"/>
        </w:rPr>
        <w:t>1. Strony niniejszej umowy dobrowolnie poddają wszelkie spory z niej wynikłe pod rozstrzygniecie w drodze mediacji.</w:t>
      </w:r>
    </w:p>
    <w:p w:rsidR="00E05145" w:rsidRPr="00A23869" w:rsidRDefault="00E05145" w:rsidP="00EF29FE">
      <w:pPr>
        <w:numPr>
          <w:ilvl w:val="0"/>
          <w:numId w:val="16"/>
        </w:numPr>
        <w:tabs>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Strony zgodnie oświadczają, iż skierowanie rozstrzygnięcia sporu, nie wyczerpując postępowania mediacyjnego, będzie traktowane jako przedwczesne wytoczenie powództwa.</w:t>
      </w:r>
    </w:p>
    <w:p w:rsidR="00E05145" w:rsidRPr="00A23869" w:rsidRDefault="00E05145" w:rsidP="00EF29FE">
      <w:pPr>
        <w:numPr>
          <w:ilvl w:val="0"/>
          <w:numId w:val="16"/>
        </w:numPr>
        <w:tabs>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Mediatorami rozstrzygającymi spór mogą być osoby fizyczne, mające pełną zdolność do czynności prawnych. Korzystające z pełni praw publicznych.</w:t>
      </w:r>
    </w:p>
    <w:p w:rsidR="00E05145" w:rsidRPr="00A23869" w:rsidRDefault="00E05145" w:rsidP="00EF29FE">
      <w:pPr>
        <w:numPr>
          <w:ilvl w:val="0"/>
          <w:numId w:val="16"/>
        </w:numPr>
        <w:tabs>
          <w:tab w:val="left" w:pos="142"/>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Osobę mediatora wyznacza, za zgodą strony przeciwnej, otrzymujący wniosek o przeprowadzenie mediacji.</w:t>
      </w:r>
    </w:p>
    <w:p w:rsidR="00E05145" w:rsidRPr="00A23869" w:rsidRDefault="00E05145" w:rsidP="00EF29FE">
      <w:pPr>
        <w:numPr>
          <w:ilvl w:val="0"/>
          <w:numId w:val="16"/>
        </w:numPr>
        <w:tabs>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 xml:space="preserve">Koszty mediacji strony ponoszą solidarnie. Wysokość wynagrodzenia mediatora nie może być wyższa niż  określona w: Rozporządzeniu </w:t>
      </w:r>
      <w:r w:rsidRPr="00A23869">
        <w:rPr>
          <w:rFonts w:ascii="Tahoma" w:hAnsi="Tahoma" w:cs="Tahoma"/>
          <w:bCs/>
          <w:iCs/>
          <w:sz w:val="18"/>
          <w:szCs w:val="18"/>
        </w:rPr>
        <w:t xml:space="preserve">Ministra Sprawiedliwości </w:t>
      </w:r>
      <w:r w:rsidRPr="00A23869">
        <w:rPr>
          <w:rFonts w:ascii="Tahoma" w:hAnsi="Tahoma" w:cs="Tahoma"/>
          <w:iCs/>
          <w:sz w:val="18"/>
          <w:szCs w:val="18"/>
        </w:rPr>
        <w:t xml:space="preserve">z dnia 30 listopada 2005 r. </w:t>
      </w:r>
      <w:r w:rsidRPr="00A23869">
        <w:rPr>
          <w:rFonts w:ascii="Tahoma" w:hAnsi="Tahoma" w:cs="Tahoma"/>
          <w:bCs/>
          <w:iCs/>
          <w:sz w:val="18"/>
          <w:szCs w:val="18"/>
        </w:rPr>
        <w:t xml:space="preserve">w sprawie wysokości wynagrodzenia i podlegających zwrotowi wydatków mediatora w postępowaniu cywilnym </w:t>
      </w:r>
      <w:r w:rsidRPr="00A23869">
        <w:rPr>
          <w:rFonts w:ascii="Tahoma" w:hAnsi="Tahoma" w:cs="Tahoma"/>
          <w:iCs/>
          <w:sz w:val="18"/>
          <w:szCs w:val="18"/>
        </w:rPr>
        <w:t>(Dz. U. z dnia 7 grudnia 2005 r.).</w:t>
      </w:r>
    </w:p>
    <w:p w:rsidR="00E05145" w:rsidRPr="00A23869" w:rsidRDefault="00E05145" w:rsidP="00EF29FE">
      <w:pPr>
        <w:numPr>
          <w:ilvl w:val="0"/>
          <w:numId w:val="16"/>
        </w:numPr>
        <w:tabs>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Mediacje odbywają się na posiedzeniu mediacyjnym. Miejsce mediacji ustala mediator wybrany, w sposób określony w ust. 4 umowy.</w:t>
      </w:r>
    </w:p>
    <w:p w:rsidR="00E05145" w:rsidRPr="00A23869" w:rsidRDefault="00E05145" w:rsidP="00EF29FE">
      <w:pPr>
        <w:numPr>
          <w:ilvl w:val="0"/>
          <w:numId w:val="16"/>
        </w:numPr>
        <w:tabs>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W przypadku zawarcia ugody, każdej ze stron przysługuje prawo do skierowania wniosku do sądu o jej zatwierdzenie, bądź nadanie klauzuli wykonalności.</w:t>
      </w:r>
    </w:p>
    <w:p w:rsidR="00E05145" w:rsidRPr="00A23869" w:rsidRDefault="00E05145" w:rsidP="00EF29FE">
      <w:pPr>
        <w:numPr>
          <w:ilvl w:val="0"/>
          <w:numId w:val="16"/>
        </w:numPr>
        <w:tabs>
          <w:tab w:val="num" w:pos="426"/>
          <w:tab w:val="left" w:pos="567"/>
        </w:tabs>
        <w:spacing w:after="0" w:line="360" w:lineRule="auto"/>
        <w:ind w:left="426" w:right="-82"/>
        <w:jc w:val="both"/>
        <w:rPr>
          <w:rFonts w:ascii="Tahoma" w:hAnsi="Tahoma" w:cs="Tahoma"/>
          <w:iCs/>
          <w:sz w:val="18"/>
          <w:szCs w:val="18"/>
        </w:rPr>
      </w:pPr>
      <w:r w:rsidRPr="00A23869">
        <w:rPr>
          <w:rFonts w:ascii="Tahoma" w:hAnsi="Tahoma" w:cs="Tahoma"/>
          <w:iCs/>
          <w:sz w:val="18"/>
          <w:szCs w:val="18"/>
        </w:rPr>
        <w:t>Po odbyciu posiedzenia mediacyjnego, strony podpisują protokół z jego obrad, przy czym brak rozstrzygnięcia sporu powoduje wyczerpanie toku postępowania mediacyjnego.</w:t>
      </w:r>
    </w:p>
    <w:p w:rsidR="00E05145" w:rsidRPr="00A23869" w:rsidRDefault="00E05145" w:rsidP="00EF29FE">
      <w:pPr>
        <w:widowControl w:val="0"/>
        <w:tabs>
          <w:tab w:val="left" w:pos="4515"/>
          <w:tab w:val="center" w:pos="4819"/>
        </w:tabs>
        <w:jc w:val="center"/>
        <w:rPr>
          <w:rFonts w:ascii="Tahoma" w:hAnsi="Tahoma" w:cs="Tahoma"/>
          <w:sz w:val="18"/>
          <w:szCs w:val="18"/>
        </w:rPr>
      </w:pPr>
      <w:r w:rsidRPr="00A23869">
        <w:rPr>
          <w:rFonts w:ascii="Tahoma" w:hAnsi="Tahoma" w:cs="Tahoma"/>
          <w:sz w:val="18"/>
          <w:szCs w:val="18"/>
        </w:rPr>
        <w:t>§ 11</w:t>
      </w:r>
    </w:p>
    <w:p w:rsidR="00E05145" w:rsidRPr="00A23869" w:rsidRDefault="00E05145" w:rsidP="00EF29FE">
      <w:pPr>
        <w:widowControl w:val="0"/>
        <w:tabs>
          <w:tab w:val="left" w:pos="4515"/>
          <w:tab w:val="center" w:pos="4819"/>
        </w:tabs>
        <w:spacing w:line="360" w:lineRule="auto"/>
        <w:jc w:val="center"/>
        <w:rPr>
          <w:sz w:val="18"/>
          <w:szCs w:val="18"/>
        </w:rPr>
      </w:pPr>
      <w:r w:rsidRPr="00A23869">
        <w:rPr>
          <w:rFonts w:ascii="Tahoma" w:hAnsi="Tahoma" w:cs="Tahoma"/>
          <w:sz w:val="18"/>
          <w:szCs w:val="18"/>
        </w:rPr>
        <w:t>Solidarna odpowiedzialność konsorcjantów</w:t>
      </w:r>
    </w:p>
    <w:p w:rsidR="00E05145" w:rsidRPr="00A23869" w:rsidRDefault="00E05145" w:rsidP="00EF29FE">
      <w:pPr>
        <w:widowControl w:val="0"/>
        <w:tabs>
          <w:tab w:val="left" w:pos="4515"/>
          <w:tab w:val="center" w:pos="4819"/>
        </w:tabs>
        <w:spacing w:line="360" w:lineRule="auto"/>
        <w:rPr>
          <w:rFonts w:ascii="Tahoma" w:hAnsi="Tahoma" w:cs="Tahoma"/>
          <w:sz w:val="18"/>
          <w:szCs w:val="18"/>
        </w:rPr>
      </w:pPr>
      <w:r w:rsidRPr="00A23869">
        <w:rPr>
          <w:rFonts w:ascii="Tahoma" w:hAnsi="Tahoma" w:cs="Tahoma"/>
          <w:sz w:val="18"/>
          <w:szCs w:val="18"/>
        </w:rPr>
        <w:t xml:space="preserve">1. Jeżeli Wykonawcą jest Konsorcjum, wówczas podmioty wchodzące w skład Konsorcjum są solidarnie odpowiedzialne przed Zamawiającym za wykonanie Umowy i za wniesienie zabezpieczenia należytego wykonania Umowy. </w:t>
      </w:r>
    </w:p>
    <w:p w:rsidR="00E05145" w:rsidRPr="00A23869" w:rsidRDefault="00E05145" w:rsidP="00EF29FE">
      <w:pPr>
        <w:widowControl w:val="0"/>
        <w:tabs>
          <w:tab w:val="left" w:pos="4515"/>
          <w:tab w:val="center" w:pos="4819"/>
        </w:tabs>
        <w:spacing w:line="360" w:lineRule="auto"/>
        <w:rPr>
          <w:rFonts w:ascii="Tahoma" w:hAnsi="Tahoma" w:cs="Tahoma"/>
          <w:color w:val="FF0000"/>
          <w:sz w:val="18"/>
          <w:szCs w:val="18"/>
        </w:rPr>
      </w:pPr>
      <w:r w:rsidRPr="00A23869">
        <w:rPr>
          <w:rFonts w:ascii="Tahoma" w:hAnsi="Tahoma" w:cs="Tahoma"/>
          <w:sz w:val="18"/>
          <w:szCs w:val="18"/>
        </w:rPr>
        <w:t>2.</w:t>
      </w:r>
      <w:r w:rsidRPr="00A23869">
        <w:rPr>
          <w:rFonts w:ascii="Tahoma" w:hAnsi="Tahoma" w:cs="Tahoma"/>
          <w:color w:val="FF0000"/>
          <w:sz w:val="18"/>
          <w:szCs w:val="18"/>
        </w:rPr>
        <w:t xml:space="preserve"> </w:t>
      </w:r>
      <w:r w:rsidRPr="00A23869">
        <w:rPr>
          <w:rFonts w:ascii="Tahoma" w:hAnsi="Tahoma" w:cs="Tahoma"/>
          <w:sz w:val="18"/>
          <w:szCs w:val="18"/>
        </w:rPr>
        <w:t>Wykonawca</w:t>
      </w:r>
      <w:r w:rsidRPr="00A23869">
        <w:rPr>
          <w:rFonts w:ascii="Tahoma" w:hAnsi="Tahoma" w:cs="Tahoma"/>
          <w:b/>
          <w:sz w:val="18"/>
          <w:szCs w:val="18"/>
        </w:rPr>
        <w:t xml:space="preserve"> </w:t>
      </w:r>
      <w:r w:rsidRPr="00A23869">
        <w:rPr>
          <w:rFonts w:ascii="Tahoma" w:hAnsi="Tahoma" w:cs="Tahoma"/>
          <w:sz w:val="18"/>
          <w:szCs w:val="18"/>
        </w:rPr>
        <w:t>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E05145" w:rsidRPr="00A23869" w:rsidRDefault="00E05145" w:rsidP="00EF29FE">
      <w:pPr>
        <w:widowControl w:val="0"/>
        <w:tabs>
          <w:tab w:val="left" w:pos="4515"/>
          <w:tab w:val="center" w:pos="4819"/>
        </w:tabs>
        <w:spacing w:line="360" w:lineRule="auto"/>
        <w:rPr>
          <w:sz w:val="18"/>
          <w:szCs w:val="18"/>
        </w:rPr>
      </w:pPr>
      <w:r w:rsidRPr="00A23869">
        <w:rPr>
          <w:rFonts w:ascii="Tahoma" w:hAnsi="Tahoma" w:cs="Tahoma"/>
          <w:sz w:val="18"/>
          <w:szCs w:val="18"/>
        </w:rPr>
        <w:t>3.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r w:rsidRPr="00A23869">
        <w:rPr>
          <w:sz w:val="18"/>
          <w:szCs w:val="18"/>
        </w:rPr>
        <w:t xml:space="preserve">. </w:t>
      </w:r>
    </w:p>
    <w:p w:rsidR="00E05145" w:rsidRPr="00A23869" w:rsidRDefault="00E05145" w:rsidP="00EF29FE">
      <w:pPr>
        <w:pStyle w:val="Akapitzlist"/>
        <w:keepNext/>
        <w:tabs>
          <w:tab w:val="left" w:pos="709"/>
        </w:tabs>
        <w:spacing w:after="0" w:line="360" w:lineRule="auto"/>
        <w:ind w:left="0"/>
        <w:jc w:val="both"/>
        <w:rPr>
          <w:rFonts w:ascii="Tahoma" w:hAnsi="Tahoma" w:cs="Tahoma"/>
          <w:sz w:val="18"/>
          <w:szCs w:val="18"/>
        </w:rPr>
      </w:pPr>
      <w:r w:rsidRPr="00A23869">
        <w:rPr>
          <w:rFonts w:ascii="Tahoma" w:hAnsi="Tahoma" w:cs="Tahoma"/>
          <w:sz w:val="18"/>
          <w:szCs w:val="18"/>
        </w:rPr>
        <w:t>4. W przypadku rozwiązania umowy Konsorcjum przed upływem okresu gwarancji i rękojmi za Wady Zamawiający jest uprawniony do żądania wykonania całości lub części robót wynikających z Umowy od wszystkich, niektórych lub jednego z członków Konsorcjum.</w:t>
      </w:r>
    </w:p>
    <w:p w:rsidR="00E05145" w:rsidRPr="00A23869" w:rsidRDefault="00E05145" w:rsidP="00EF29FE">
      <w:pPr>
        <w:widowControl w:val="0"/>
        <w:jc w:val="center"/>
        <w:rPr>
          <w:rFonts w:ascii="Tahoma" w:hAnsi="Tahoma" w:cs="Tahoma"/>
          <w:sz w:val="18"/>
          <w:szCs w:val="18"/>
        </w:rPr>
      </w:pPr>
      <w:r w:rsidRPr="00A23869">
        <w:rPr>
          <w:rFonts w:ascii="Tahoma" w:hAnsi="Tahoma" w:cs="Tahoma"/>
          <w:sz w:val="18"/>
          <w:szCs w:val="18"/>
        </w:rPr>
        <w:t>§ 12</w:t>
      </w:r>
    </w:p>
    <w:p w:rsidR="00E05145" w:rsidRPr="00A23869" w:rsidRDefault="00E05145" w:rsidP="00EF29FE">
      <w:pPr>
        <w:pStyle w:val="Akapitzlist"/>
        <w:keepNext/>
        <w:tabs>
          <w:tab w:val="left" w:pos="709"/>
        </w:tabs>
        <w:spacing w:after="0" w:line="240" w:lineRule="auto"/>
        <w:ind w:left="0"/>
        <w:jc w:val="center"/>
        <w:rPr>
          <w:rFonts w:ascii="Tahoma" w:hAnsi="Tahoma" w:cs="Tahoma"/>
          <w:i/>
          <w:sz w:val="18"/>
          <w:szCs w:val="18"/>
        </w:rPr>
      </w:pPr>
      <w:r w:rsidRPr="00A23869">
        <w:rPr>
          <w:rFonts w:ascii="Tahoma" w:hAnsi="Tahoma" w:cs="Tahoma"/>
          <w:i/>
          <w:sz w:val="18"/>
          <w:szCs w:val="18"/>
        </w:rPr>
        <w:t>Podwykonawcy</w:t>
      </w:r>
    </w:p>
    <w:p w:rsidR="00E05145" w:rsidRPr="00A23869" w:rsidRDefault="00E05145" w:rsidP="00EF29FE">
      <w:pPr>
        <w:pStyle w:val="Akapitzlist"/>
        <w:tabs>
          <w:tab w:val="left" w:pos="567"/>
          <w:tab w:val="left" w:pos="851"/>
        </w:tabs>
        <w:spacing w:after="120" w:line="360" w:lineRule="auto"/>
        <w:ind w:left="0"/>
        <w:jc w:val="both"/>
        <w:rPr>
          <w:rFonts w:ascii="Tahoma" w:hAnsi="Tahoma" w:cs="Tahoma"/>
          <w:sz w:val="18"/>
          <w:szCs w:val="18"/>
        </w:rPr>
      </w:pPr>
      <w:r w:rsidRPr="00A23869">
        <w:rPr>
          <w:rFonts w:ascii="Tahoma" w:hAnsi="Tahoma" w:cs="Tahoma"/>
          <w:sz w:val="18"/>
          <w:szCs w:val="18"/>
        </w:rPr>
        <w:t>1. Wykonawca Podwykonawcom lub dalszym Podwykonawcom powierzy wykonanie następujących robót budowlanych stanowiących przedmiot Umowy:………………………………………………………………….……………………… / z treści oferty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1.1.</w:t>
      </w:r>
      <w:r w:rsidRPr="00A23869">
        <w:rPr>
          <w:rFonts w:ascii="Tahoma" w:hAnsi="Tahoma" w:cs="Tahoma"/>
          <w:bCs/>
          <w:sz w:val="18"/>
          <w:szCs w:val="18"/>
        </w:rPr>
        <w:t xml:space="preserve"> W przypadku robót budowlanych, wykonywanych w miejscu podlegającym bezpośredniemu nadzorowi zamawiającego, </w:t>
      </w:r>
      <w:r w:rsidRPr="00A23869">
        <w:rPr>
          <w:rFonts w:ascii="Tahoma" w:hAnsi="Tahoma" w:cs="Tahoma"/>
          <w:bCs/>
          <w:sz w:val="18"/>
          <w:szCs w:val="18"/>
          <w:u w:val="single"/>
        </w:rPr>
        <w:t>zamawiający żąda</w:t>
      </w:r>
      <w:r w:rsidRPr="00A23869">
        <w:rPr>
          <w:rFonts w:ascii="Tahoma" w:hAnsi="Tahoma" w:cs="Tahoma"/>
          <w:bCs/>
          <w:sz w:val="18"/>
          <w:szCs w:val="18"/>
        </w:rPr>
        <w:t xml:space="preserve">, aby przed przystąpieniem do wykonania zamówienia wykonawca, o ile są już znane, podał nazwy albo imiona i nazwiska oraz dane kontaktowe podwykonawców lub dalszych podwykonawców i osób do kontaktu z nimi, zaangażowanych w takie roboty budowlane. </w:t>
      </w:r>
      <w:r w:rsidRPr="00A23869">
        <w:rPr>
          <w:rFonts w:ascii="Tahoma" w:hAnsi="Tahoma" w:cs="Tahoma"/>
          <w:bCs/>
          <w:sz w:val="18"/>
          <w:szCs w:val="18"/>
          <w:u w:val="single"/>
        </w:rPr>
        <w:t>Wykonawca zawiadamia zamawiającego</w:t>
      </w:r>
      <w:r w:rsidRPr="00A23869">
        <w:rPr>
          <w:rFonts w:ascii="Tahoma" w:hAnsi="Tahoma" w:cs="Tahoma"/>
          <w:bCs/>
          <w:sz w:val="18"/>
          <w:szCs w:val="18"/>
        </w:rPr>
        <w:t xml:space="preserve"> o wszelkich zmianach danych, o których mowa w zdaniu pierwszym, w trakcie realizacji zamówienia, a także przekazuje informacje na temat nowych podwykonawców lub dalszych podwykonawców, którym w późniejszym okresie zamierza powierzyć realizację robót budowlanych.</w:t>
      </w:r>
    </w:p>
    <w:p w:rsidR="00E05145" w:rsidRPr="00A23869" w:rsidRDefault="00E05145" w:rsidP="00EF29FE">
      <w:pPr>
        <w:pStyle w:val="Akapitzlist"/>
        <w:tabs>
          <w:tab w:val="left" w:pos="567"/>
          <w:tab w:val="left" w:pos="851"/>
        </w:tabs>
        <w:spacing w:after="120" w:line="360" w:lineRule="auto"/>
        <w:ind w:left="0"/>
        <w:jc w:val="both"/>
        <w:rPr>
          <w:rFonts w:ascii="Tahoma" w:hAnsi="Tahoma" w:cs="Tahoma"/>
          <w:sz w:val="18"/>
          <w:szCs w:val="18"/>
        </w:rPr>
      </w:pPr>
      <w:r w:rsidRPr="00A23869">
        <w:rPr>
          <w:rFonts w:ascii="Tahoma" w:hAnsi="Tahoma" w:cs="Tahoma"/>
          <w:sz w:val="18"/>
          <w:szCs w:val="18"/>
        </w:rPr>
        <w:t>1.2. Wykonawca przed zawarciem umowy o podwykonawstwo, której przedmiotem są roboty budowlane jest zobowiązany do przedłożenia Zamawiającemu projektu tej umowy lub projektu zmiany tej umowy, przy czym podwykonawca lub dalszy podwykonawca jest obowiązany dołączyć zgodę wykonawcy na zawarcie umowy o podwykonawstwo o treści zgodnej z projektem umowy.</w:t>
      </w:r>
    </w:p>
    <w:p w:rsidR="00E05145" w:rsidRPr="00A23869" w:rsidRDefault="00E05145" w:rsidP="00EF29FE">
      <w:pPr>
        <w:pStyle w:val="Akapitzlist"/>
        <w:tabs>
          <w:tab w:val="left" w:pos="567"/>
          <w:tab w:val="left" w:pos="851"/>
        </w:tabs>
        <w:spacing w:after="120" w:line="360" w:lineRule="auto"/>
        <w:ind w:left="0"/>
        <w:jc w:val="both"/>
        <w:rPr>
          <w:rFonts w:ascii="Tahoma" w:hAnsi="Tahoma" w:cs="Tahoma"/>
          <w:sz w:val="18"/>
          <w:szCs w:val="18"/>
        </w:rPr>
      </w:pPr>
      <w:r w:rsidRPr="00A23869">
        <w:rPr>
          <w:rFonts w:ascii="Tahoma" w:hAnsi="Tahoma" w:cs="Tahoma"/>
          <w:sz w:val="18"/>
          <w:szCs w:val="18"/>
        </w:rPr>
        <w:t>1.3. Projekt umowy o podwykonawstwo lub projekt zmiany tej umowy określony w ust. 1.1. Wykonawca złoży  pracownikowi Działu Utrzymania Obiektu Zamawiającego, za pokwitowaniem.</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 xml:space="preserve">1.4. Wykonawca przedkłada Zamawiającemu poświadczoną za zgodność z oryginałem kopię zawartej umowy o podwykonawstwo, której przedmiotem są roboty budowlane lub jej zmianę, w terminie </w:t>
      </w:r>
      <w:r w:rsidRPr="00A23869">
        <w:rPr>
          <w:rFonts w:ascii="Tahoma" w:hAnsi="Tahoma" w:cs="Tahoma"/>
          <w:b/>
          <w:sz w:val="18"/>
          <w:szCs w:val="18"/>
        </w:rPr>
        <w:t>3</w:t>
      </w:r>
      <w:r w:rsidRPr="00A23869">
        <w:rPr>
          <w:rFonts w:ascii="Tahoma" w:hAnsi="Tahoma" w:cs="Tahoma"/>
          <w:sz w:val="18"/>
          <w:szCs w:val="18"/>
        </w:rPr>
        <w:t xml:space="preserve"> dni od dnia jej zawarcia.</w:t>
      </w:r>
    </w:p>
    <w:p w:rsidR="00E05145" w:rsidRPr="00A23869" w:rsidRDefault="00E05145" w:rsidP="00EF29FE">
      <w:pPr>
        <w:pStyle w:val="Akapitzlist"/>
        <w:tabs>
          <w:tab w:val="left" w:pos="567"/>
          <w:tab w:val="left" w:pos="851"/>
        </w:tabs>
        <w:spacing w:after="120" w:line="360" w:lineRule="auto"/>
        <w:ind w:left="0"/>
        <w:jc w:val="both"/>
        <w:rPr>
          <w:rFonts w:ascii="Tahoma" w:hAnsi="Tahoma" w:cs="Tahoma"/>
          <w:sz w:val="18"/>
          <w:szCs w:val="18"/>
        </w:rPr>
      </w:pPr>
      <w:r w:rsidRPr="00A23869">
        <w:rPr>
          <w:rFonts w:ascii="Tahoma" w:hAnsi="Tahoma" w:cs="Tahoma"/>
          <w:sz w:val="18"/>
          <w:szCs w:val="18"/>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05145" w:rsidRPr="00A23869" w:rsidRDefault="00E05145" w:rsidP="00EF29FE">
      <w:pPr>
        <w:pStyle w:val="Akapitzlist"/>
        <w:tabs>
          <w:tab w:val="left" w:pos="426"/>
          <w:tab w:val="left" w:pos="851"/>
        </w:tabs>
        <w:spacing w:after="120" w:line="360" w:lineRule="auto"/>
        <w:ind w:left="0"/>
        <w:jc w:val="both"/>
        <w:rPr>
          <w:rFonts w:ascii="Tahoma" w:hAnsi="Tahoma" w:cs="Tahoma"/>
          <w:sz w:val="18"/>
          <w:szCs w:val="18"/>
        </w:rPr>
      </w:pPr>
      <w:r w:rsidRPr="00A23869">
        <w:rPr>
          <w:rFonts w:ascii="Tahoma" w:hAnsi="Tahoma" w:cs="Tahoma"/>
          <w:sz w:val="18"/>
          <w:szCs w:val="18"/>
        </w:rPr>
        <w:t>3. Wykonawca jest odpowiedzialny za działania lub zaniechania Podwykonawców, dalszych Podwykonawców, ich przedstawicieli lub pracowników, jak za własne działania lub zaniechania.</w:t>
      </w:r>
    </w:p>
    <w:p w:rsidR="00E05145" w:rsidRPr="00A23869" w:rsidRDefault="00E05145" w:rsidP="00EF29FE">
      <w:pPr>
        <w:pStyle w:val="Akapitzlist"/>
        <w:tabs>
          <w:tab w:val="left" w:pos="426"/>
        </w:tabs>
        <w:spacing w:after="120" w:line="360" w:lineRule="auto"/>
        <w:ind w:left="0"/>
        <w:jc w:val="both"/>
        <w:rPr>
          <w:rFonts w:ascii="Tahoma" w:hAnsi="Tahoma" w:cs="Tahoma"/>
          <w:sz w:val="18"/>
          <w:szCs w:val="18"/>
          <w:u w:val="single"/>
        </w:rPr>
      </w:pPr>
      <w:r w:rsidRPr="00A23869">
        <w:rPr>
          <w:rFonts w:ascii="Tahoma" w:hAnsi="Tahoma" w:cs="Tahoma"/>
          <w:sz w:val="18"/>
          <w:szCs w:val="18"/>
        </w:rPr>
        <w:t xml:space="preserve">4. </w:t>
      </w:r>
      <w:r w:rsidRPr="00A23869">
        <w:rPr>
          <w:rFonts w:ascii="Tahoma" w:hAnsi="Tahoma" w:cs="Tahoma"/>
          <w:sz w:val="18"/>
          <w:szCs w:val="18"/>
          <w:u w:val="single"/>
        </w:rPr>
        <w:t>Umowa z Podwykonawcą lub dalszym Podwykonawcą powinna stanowić w szczególności, iż:</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rPr>
      </w:pPr>
      <w:r w:rsidRPr="00A23869">
        <w:rPr>
          <w:rFonts w:ascii="Tahoma" w:hAnsi="Tahoma" w:cs="Tahoma"/>
          <w:sz w:val="18"/>
          <w:szCs w:val="18"/>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rPr>
      </w:pPr>
      <w:r w:rsidRPr="00A23869">
        <w:rPr>
          <w:rFonts w:ascii="Tahoma" w:hAnsi="Tahoma" w:cs="Tahoma"/>
          <w:sz w:val="18"/>
          <w:szCs w:val="18"/>
        </w:rPr>
        <w:t>przedmiotem Umowy o podwykonawstwo jest wyłącznie wykonanie, odpowiednio: robót budowlanych, dostaw lub usług, które ściśle odpowiadają części zamówienia określonego Umową zawartą pomiędzy Zamawiającym a Wykonawcą,</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rPr>
      </w:pPr>
      <w:r w:rsidRPr="00A23869">
        <w:rPr>
          <w:rFonts w:ascii="Tahoma" w:hAnsi="Tahoma" w:cs="Tahoma"/>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rPr>
      </w:pPr>
      <w:r w:rsidRPr="00A23869">
        <w:rPr>
          <w:rFonts w:ascii="Tahoma" w:hAnsi="Tahoma" w:cs="Tahoma"/>
          <w:sz w:val="18"/>
          <w:szCs w:val="18"/>
        </w:rPr>
        <w:t>wykonanie przedmiotu Umowy o podwykonawstwo zostaje określone na co najmniej takim poziomie jakości, jaki wynika z Umowy zawartej pomiędzy Zamawiającym a Wykonawcą i powinno odpowiadać stosownym dla tego wykonania wymaganiom określonym SIWZ oraz standardom deklarowanym w Ofercie Wykonawcy,</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rPr>
      </w:pPr>
      <w:r w:rsidRPr="00A23869">
        <w:rPr>
          <w:rFonts w:ascii="Tahoma" w:hAnsi="Tahoma" w:cs="Tahoma"/>
          <w:sz w:val="18"/>
          <w:szCs w:val="18"/>
          <w:lang w:eastAsia="pl-PL"/>
        </w:rPr>
        <w:t>okres odpowiedzialności Podwykonawcy lub dalszego Podwykonawcy za Wady przedmiotu Umowy o podwykonawstwo, nie będzie  krótszy od okresu odpowiedzialności za Wady przedmiotu Umowy Wykonawcy wobec Zamawiającego,</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u w:val="single"/>
        </w:rPr>
      </w:pPr>
      <w:r w:rsidRPr="00A23869">
        <w:rPr>
          <w:rFonts w:ascii="Tahoma" w:hAnsi="Tahoma" w:cs="Tahoma"/>
          <w:sz w:val="18"/>
          <w:szCs w:val="18"/>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r w:rsidRPr="00A23869">
        <w:rPr>
          <w:rFonts w:ascii="Tahoma" w:hAnsi="Tahoma" w:cs="Tahoma"/>
          <w:sz w:val="18"/>
          <w:szCs w:val="18"/>
          <w:u w:val="single"/>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05145" w:rsidRPr="00A23869" w:rsidRDefault="00E05145" w:rsidP="00EF29FE">
      <w:pPr>
        <w:pStyle w:val="Akapitzlist"/>
        <w:numPr>
          <w:ilvl w:val="0"/>
          <w:numId w:val="17"/>
        </w:numPr>
        <w:tabs>
          <w:tab w:val="left" w:pos="1134"/>
        </w:tabs>
        <w:spacing w:after="0" w:line="360" w:lineRule="auto"/>
        <w:ind w:left="851" w:hanging="284"/>
        <w:jc w:val="both"/>
        <w:rPr>
          <w:rFonts w:ascii="Tahoma" w:hAnsi="Tahoma" w:cs="Tahoma"/>
          <w:sz w:val="18"/>
          <w:szCs w:val="18"/>
        </w:rPr>
      </w:pPr>
      <w:r w:rsidRPr="00A23869">
        <w:rPr>
          <w:rFonts w:ascii="Tahoma" w:hAnsi="Tahoma" w:cs="Tahoma"/>
          <w:sz w:val="18"/>
          <w:szCs w:val="18"/>
        </w:rPr>
        <w:t>Podwykonawca lub dalszy Podwykonawca są zobowiązani do przedstawiania Zamawiającemu na jego żądanie dokumentów, oświadczeń i wyjaśnień dotyczących realizacji Umowy o podwykonawstwo.</w:t>
      </w:r>
    </w:p>
    <w:p w:rsidR="00E05145" w:rsidRPr="00A23869" w:rsidRDefault="00E05145" w:rsidP="00EF29FE">
      <w:pPr>
        <w:pStyle w:val="Akapitzlist"/>
        <w:tabs>
          <w:tab w:val="left" w:pos="567"/>
        </w:tabs>
        <w:spacing w:after="120" w:line="360" w:lineRule="auto"/>
        <w:ind w:left="0"/>
        <w:jc w:val="both"/>
        <w:rPr>
          <w:rFonts w:ascii="Tahoma" w:hAnsi="Tahoma" w:cs="Tahoma"/>
          <w:sz w:val="18"/>
          <w:szCs w:val="18"/>
        </w:rPr>
      </w:pPr>
      <w:r w:rsidRPr="00A23869">
        <w:rPr>
          <w:rFonts w:ascii="Tahoma" w:hAnsi="Tahoma" w:cs="Tahoma"/>
          <w:sz w:val="18"/>
          <w:szCs w:val="18"/>
        </w:rPr>
        <w:t>5. Umowa o podwykonawstwo nie może zawierać postanowień:</w:t>
      </w:r>
    </w:p>
    <w:p w:rsidR="00E05145" w:rsidRPr="00A23869" w:rsidRDefault="00E05145" w:rsidP="00EF29FE">
      <w:pPr>
        <w:pStyle w:val="Akapitzlist"/>
        <w:numPr>
          <w:ilvl w:val="0"/>
          <w:numId w:val="18"/>
        </w:numPr>
        <w:tabs>
          <w:tab w:val="left" w:pos="851"/>
          <w:tab w:val="left" w:pos="1134"/>
        </w:tabs>
        <w:spacing w:after="120" w:line="360" w:lineRule="auto"/>
        <w:ind w:left="851" w:hanging="284"/>
        <w:jc w:val="both"/>
        <w:rPr>
          <w:rFonts w:ascii="Tahoma" w:hAnsi="Tahoma" w:cs="Tahoma"/>
          <w:sz w:val="18"/>
          <w:szCs w:val="18"/>
        </w:rPr>
      </w:pPr>
      <w:r w:rsidRPr="00A23869">
        <w:rPr>
          <w:rFonts w:ascii="Tahoma" w:hAnsi="Tahoma" w:cs="Tahoma"/>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05145" w:rsidRPr="00A23869" w:rsidRDefault="00E05145" w:rsidP="00EF29FE">
      <w:pPr>
        <w:pStyle w:val="Akapitzlist"/>
        <w:numPr>
          <w:ilvl w:val="0"/>
          <w:numId w:val="18"/>
        </w:numPr>
        <w:tabs>
          <w:tab w:val="left" w:pos="851"/>
          <w:tab w:val="left" w:pos="1134"/>
        </w:tabs>
        <w:spacing w:after="120" w:line="360" w:lineRule="auto"/>
        <w:ind w:left="851" w:hanging="284"/>
        <w:jc w:val="both"/>
        <w:rPr>
          <w:rFonts w:ascii="Tahoma" w:hAnsi="Tahoma" w:cs="Tahoma"/>
          <w:sz w:val="18"/>
          <w:szCs w:val="18"/>
        </w:rPr>
      </w:pPr>
      <w:r w:rsidRPr="00A23869">
        <w:rPr>
          <w:rFonts w:ascii="Tahoma" w:hAnsi="Tahoma" w:cs="Tahoma"/>
          <w:sz w:val="18"/>
          <w:szCs w:val="18"/>
        </w:rPr>
        <w:t xml:space="preserve">uzależniających zwrot kwot zabezpieczenia przez Wykonawcę Podwykonawcy, od zwrotu Zabezpieczenia należytego wykonania umowy Wykonawcy przez Zamawiającego. </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 xml:space="preserve">6. Zawarcie Umowy o podwykonawstwo może nastąpić wyłącznie po akceptacji jej projektu przez Zamawiającego, a przystąpienie do jej realizacji przez Podwykonawcę może nastąpić wyłącznie po akceptacji Umowy o podwykonawstwo przez Zamawiającego. </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b/>
          <w:sz w:val="18"/>
          <w:szCs w:val="18"/>
        </w:rPr>
        <w:t>7.</w:t>
      </w:r>
      <w:r w:rsidRPr="00A23869">
        <w:rPr>
          <w:rFonts w:ascii="Tahoma" w:hAnsi="Tahoma" w:cs="Tahoma"/>
          <w:sz w:val="18"/>
          <w:szCs w:val="18"/>
        </w:rPr>
        <w:t xml:space="preserve">  Wykonawca, Podwykonawca lub dalszy Podwykonawca zobowiązany jest do przedłożenia w DzialeUtrzymania RuchuZamawiającego, projektu Umowy o podwykonawstwo, której przedmiotem są roboty budowlane, wraz z zestawieniem ilości robót i ich wyceną nawiązującą do cen przedstawionych w Ofercie Wykonawcy, wraz z częścią dokumentacji dotyczącej wykonania robót, które mają być realizowane na podstawie Umowy o podwykonawstwo lub ze wskazaniem tej części dokumentacji, nie później niż </w:t>
      </w:r>
      <w:r w:rsidRPr="00A23869">
        <w:rPr>
          <w:rFonts w:ascii="Tahoma" w:hAnsi="Tahoma" w:cs="Tahoma"/>
          <w:b/>
          <w:sz w:val="18"/>
          <w:szCs w:val="18"/>
        </w:rPr>
        <w:t xml:space="preserve">14 </w:t>
      </w:r>
      <w:r w:rsidRPr="00A23869">
        <w:rPr>
          <w:rFonts w:ascii="Tahoma" w:hAnsi="Tahoma" w:cs="Tahoma"/>
          <w:sz w:val="18"/>
          <w:szCs w:val="18"/>
        </w:rPr>
        <w:t xml:space="preserve">dni przed jej zawarciem, a w przypadku projektu umowy przedkładanego przez Podwykonawcę lub dalszego Podwykonawcę,  wraz ze zgodą Wykonawcy na zawarcie Umowy o podwykonawstwo o treści zgodnej z projektem umowy.  </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 xml:space="preserve">8. Projekt Umowy o podwykonawstwo, której przedmiotem są roboty budowlane, będzie uważany za zaakceptowany przez Zamawiającego, jeżeli Zamawiający w terminie </w:t>
      </w:r>
      <w:r w:rsidRPr="00A23869">
        <w:rPr>
          <w:rFonts w:ascii="Tahoma" w:hAnsi="Tahoma" w:cs="Tahoma"/>
          <w:b/>
          <w:sz w:val="18"/>
          <w:szCs w:val="18"/>
        </w:rPr>
        <w:t xml:space="preserve">14 </w:t>
      </w:r>
      <w:r w:rsidRPr="00A23869">
        <w:rPr>
          <w:rFonts w:ascii="Tahoma" w:hAnsi="Tahoma" w:cs="Tahoma"/>
          <w:sz w:val="18"/>
          <w:szCs w:val="18"/>
        </w:rPr>
        <w:t xml:space="preserve"> dni od dnia przedłożenia mu projektu nie zgłosi na piśmie zastrzeżeń. </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 xml:space="preserve">9. Zamawiający zgłosi w terminie określonym w pkt 8 pisemne zastrzeżenia do projektu Umowy </w:t>
      </w:r>
      <w:r w:rsidRPr="00A23869">
        <w:rPr>
          <w:rFonts w:ascii="Tahoma" w:hAnsi="Tahoma" w:cs="Tahoma"/>
          <w:sz w:val="18"/>
          <w:szCs w:val="18"/>
          <w:lang w:eastAsia="ar-SA"/>
        </w:rPr>
        <w:t xml:space="preserve">o podwykonawstwo, której przedmiotem są roboty budowlane, w szczególności w następujących przypadkach: </w:t>
      </w:r>
    </w:p>
    <w:p w:rsidR="00E05145" w:rsidRPr="00A23869" w:rsidRDefault="00E05145" w:rsidP="00EF29FE">
      <w:pPr>
        <w:pStyle w:val="Akapitzlist"/>
        <w:numPr>
          <w:ilvl w:val="0"/>
          <w:numId w:val="19"/>
        </w:numPr>
        <w:tabs>
          <w:tab w:val="left" w:pos="709"/>
        </w:tabs>
        <w:spacing w:after="120" w:line="360" w:lineRule="auto"/>
        <w:ind w:left="851" w:hanging="284"/>
        <w:jc w:val="both"/>
        <w:rPr>
          <w:rFonts w:ascii="Tahoma" w:hAnsi="Tahoma" w:cs="Tahoma"/>
          <w:sz w:val="18"/>
          <w:szCs w:val="18"/>
        </w:rPr>
      </w:pPr>
      <w:r w:rsidRPr="00A23869">
        <w:rPr>
          <w:rFonts w:ascii="Tahoma" w:hAnsi="Tahoma" w:cs="Tahoma"/>
          <w:sz w:val="18"/>
          <w:szCs w:val="18"/>
          <w:lang w:eastAsia="ar-SA"/>
        </w:rPr>
        <w:t xml:space="preserve">niespełnienia przez projekt wymagań dotyczących Umowy o podwykonawstwo, określonych </w:t>
      </w:r>
      <w:r w:rsidRPr="00A23869">
        <w:rPr>
          <w:rFonts w:ascii="Tahoma" w:hAnsi="Tahoma" w:cs="Tahoma"/>
          <w:sz w:val="18"/>
          <w:szCs w:val="18"/>
          <w:lang w:eastAsia="ar-SA"/>
        </w:rPr>
        <w:br/>
        <w:t>w ust. 4, przy czym, Zamawiający może odstąpić od żądania załączników do Umowy o podwykonawstwo, o których mowa w ust.4 lit.f.</w:t>
      </w:r>
    </w:p>
    <w:p w:rsidR="00E05145" w:rsidRPr="00A23869" w:rsidRDefault="00E05145" w:rsidP="00EF29FE">
      <w:pPr>
        <w:pStyle w:val="Akapitzlist"/>
        <w:numPr>
          <w:ilvl w:val="0"/>
          <w:numId w:val="19"/>
        </w:numPr>
        <w:tabs>
          <w:tab w:val="left" w:pos="709"/>
        </w:tabs>
        <w:spacing w:after="120" w:line="360" w:lineRule="auto"/>
        <w:ind w:left="851" w:hanging="284"/>
        <w:jc w:val="both"/>
        <w:rPr>
          <w:rFonts w:ascii="Tahoma" w:hAnsi="Tahoma" w:cs="Tahoma"/>
          <w:sz w:val="18"/>
          <w:szCs w:val="18"/>
        </w:rPr>
      </w:pPr>
      <w:r w:rsidRPr="00A23869">
        <w:rPr>
          <w:rFonts w:ascii="Tahoma" w:hAnsi="Tahoma" w:cs="Tahoma"/>
          <w:sz w:val="18"/>
          <w:szCs w:val="18"/>
          <w:lang w:eastAsia="ar-SA"/>
        </w:rPr>
        <w:t>niezałączenia do projektu zestawień, dokumentów lub informacji, o których mowa w pkt 7,</w:t>
      </w:r>
    </w:p>
    <w:p w:rsidR="00E05145" w:rsidRPr="00A23869" w:rsidRDefault="00E05145" w:rsidP="00EF29FE">
      <w:pPr>
        <w:pStyle w:val="Akapitzlist"/>
        <w:numPr>
          <w:ilvl w:val="0"/>
          <w:numId w:val="19"/>
        </w:numPr>
        <w:spacing w:after="120" w:line="360" w:lineRule="auto"/>
        <w:ind w:left="851" w:hanging="284"/>
        <w:jc w:val="both"/>
        <w:rPr>
          <w:rFonts w:ascii="Tahoma" w:hAnsi="Tahoma" w:cs="Tahoma"/>
          <w:sz w:val="18"/>
          <w:szCs w:val="18"/>
        </w:rPr>
      </w:pPr>
      <w:r w:rsidRPr="00A23869">
        <w:rPr>
          <w:rFonts w:ascii="Tahoma" w:hAnsi="Tahoma" w:cs="Tahoma"/>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23869">
        <w:rPr>
          <w:rFonts w:ascii="Tahoma" w:hAnsi="Tahoma" w:cs="Tahoma"/>
          <w:i/>
          <w:sz w:val="18"/>
          <w:szCs w:val="18"/>
        </w:rPr>
        <w:t>podmiot trzeci</w:t>
      </w:r>
      <w:r w:rsidRPr="00A23869">
        <w:rPr>
          <w:rFonts w:ascii="Tahoma" w:hAnsi="Tahoma" w:cs="Tahoma"/>
          <w:sz w:val="18"/>
          <w:szCs w:val="18"/>
        </w:rPr>
        <w:t>),  na zasoby którego Wykonawca powoływał się w postępowaniu o udzielenie zamówienia publicznego w celu wykazania spełniania warunków udziału w postępowaniu,</w:t>
      </w:r>
    </w:p>
    <w:p w:rsidR="00E05145" w:rsidRPr="00A23869" w:rsidRDefault="00E05145" w:rsidP="00EF29FE">
      <w:pPr>
        <w:pStyle w:val="Akapitzlist"/>
        <w:numPr>
          <w:ilvl w:val="0"/>
          <w:numId w:val="19"/>
        </w:numPr>
        <w:tabs>
          <w:tab w:val="left" w:pos="1134"/>
        </w:tabs>
        <w:spacing w:after="120" w:line="360" w:lineRule="auto"/>
        <w:ind w:left="851" w:hanging="284"/>
        <w:jc w:val="both"/>
        <w:rPr>
          <w:rFonts w:ascii="Tahoma" w:hAnsi="Tahoma" w:cs="Tahoma"/>
          <w:sz w:val="18"/>
          <w:szCs w:val="18"/>
        </w:rPr>
      </w:pPr>
      <w:r w:rsidRPr="00A23869">
        <w:rPr>
          <w:rFonts w:ascii="Tahoma" w:hAnsi="Tahoma" w:cs="Tahoma"/>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05145" w:rsidRPr="00A23869" w:rsidRDefault="00E05145" w:rsidP="00EF29FE">
      <w:pPr>
        <w:pStyle w:val="Akapitzlist"/>
        <w:numPr>
          <w:ilvl w:val="0"/>
          <w:numId w:val="19"/>
        </w:numPr>
        <w:spacing w:after="120" w:line="360" w:lineRule="auto"/>
        <w:ind w:left="851" w:hanging="284"/>
        <w:jc w:val="both"/>
        <w:rPr>
          <w:rFonts w:ascii="Tahoma" w:hAnsi="Tahoma" w:cs="Tahoma"/>
          <w:sz w:val="18"/>
          <w:szCs w:val="18"/>
        </w:rPr>
      </w:pPr>
      <w:r w:rsidRPr="00A23869">
        <w:rPr>
          <w:rFonts w:ascii="Tahoma" w:hAnsi="Tahoma" w:cs="Tahoma"/>
          <w:sz w:val="18"/>
          <w:szCs w:val="18"/>
        </w:rPr>
        <w:t xml:space="preserve">gdy projekt zawiera postanowienia uzależniające zwrot kwot zabezpieczenia przez Wykonawcę Podwykonawcy od zwrotu Wykonawcy Zabezpieczenia należytego wykonania Umowy przez Zamawiającego, </w:t>
      </w:r>
    </w:p>
    <w:p w:rsidR="00E05145" w:rsidRPr="00A23869" w:rsidRDefault="00E05145" w:rsidP="00EF29FE">
      <w:pPr>
        <w:pStyle w:val="Akapitzlist"/>
        <w:numPr>
          <w:ilvl w:val="0"/>
          <w:numId w:val="19"/>
        </w:numPr>
        <w:spacing w:after="120" w:line="360" w:lineRule="auto"/>
        <w:ind w:left="851" w:hanging="284"/>
        <w:jc w:val="both"/>
        <w:rPr>
          <w:rFonts w:ascii="Tahoma" w:hAnsi="Tahoma" w:cs="Tahoma"/>
          <w:sz w:val="18"/>
          <w:szCs w:val="18"/>
        </w:rPr>
      </w:pPr>
      <w:r w:rsidRPr="00A23869">
        <w:rPr>
          <w:rFonts w:ascii="Tahoma" w:hAnsi="Tahoma" w:cs="Tahoma"/>
          <w:sz w:val="18"/>
          <w:szCs w:val="18"/>
        </w:rPr>
        <w:t xml:space="preserve">   gdy termin realizacji robót budowlanych określonych projektem jest dłuższy niż przewidywany Umową dla tych robót,</w:t>
      </w:r>
    </w:p>
    <w:p w:rsidR="00E05145" w:rsidRPr="00A23869" w:rsidRDefault="00E05145" w:rsidP="00EF29FE">
      <w:pPr>
        <w:pStyle w:val="Akapitzlist"/>
        <w:numPr>
          <w:ilvl w:val="0"/>
          <w:numId w:val="19"/>
        </w:numPr>
        <w:spacing w:after="120" w:line="360" w:lineRule="auto"/>
        <w:ind w:left="851" w:hanging="284"/>
        <w:jc w:val="both"/>
        <w:rPr>
          <w:rFonts w:ascii="Tahoma" w:hAnsi="Tahoma" w:cs="Tahoma"/>
          <w:sz w:val="18"/>
          <w:szCs w:val="18"/>
        </w:rPr>
      </w:pPr>
      <w:r w:rsidRPr="00A23869">
        <w:rPr>
          <w:rFonts w:ascii="Tahoma" w:hAnsi="Tahoma" w:cs="Tahoma"/>
          <w:sz w:val="18"/>
          <w:szCs w:val="18"/>
        </w:rPr>
        <w:t>gdy projekt zawiera postanowienia dotyczące sposobu rozliczeń za wykonane roboty, uniemożliwiającego rozliczenie tych robót pomiędzy Zamawiającym a Wykonawcą na podstawie Umowy,</w:t>
      </w:r>
    </w:p>
    <w:p w:rsidR="00E05145" w:rsidRPr="00A23869" w:rsidRDefault="00E05145" w:rsidP="00EF29FE">
      <w:pPr>
        <w:pStyle w:val="Akapitzlist"/>
        <w:numPr>
          <w:ilvl w:val="0"/>
          <w:numId w:val="19"/>
        </w:numPr>
        <w:spacing w:after="120" w:line="360" w:lineRule="auto"/>
        <w:ind w:left="851" w:hanging="284"/>
        <w:jc w:val="both"/>
        <w:rPr>
          <w:rFonts w:ascii="Tahoma" w:hAnsi="Tahoma" w:cs="Tahoma"/>
          <w:sz w:val="18"/>
          <w:szCs w:val="18"/>
        </w:rPr>
      </w:pPr>
      <w:r w:rsidRPr="00A23869">
        <w:rPr>
          <w:rFonts w:ascii="Tahoma" w:hAnsi="Tahoma" w:cs="Tahoma"/>
          <w:sz w:val="18"/>
          <w:szCs w:val="18"/>
        </w:rPr>
        <w:t>gdy projekt przewiduje termin zapłaty wynagrodzenia dłuższy niż określony w  ust. 4.pkt a).</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 xml:space="preserve">10. </w:t>
      </w:r>
      <w:r w:rsidRPr="00A23869">
        <w:rPr>
          <w:rFonts w:ascii="Tahoma" w:hAnsi="Tahoma" w:cs="Tahoma"/>
          <w:sz w:val="18"/>
          <w:szCs w:val="18"/>
          <w:u w:val="single"/>
        </w:rPr>
        <w:t>W przypadku zgłoszenia przez Zamawiającego zastrzeżeń do projektu Umowy o podwykonawstwo</w:t>
      </w:r>
      <w:r w:rsidRPr="00A23869">
        <w:rPr>
          <w:rFonts w:ascii="Tahoma" w:hAnsi="Tahoma" w:cs="Tahoma"/>
          <w:sz w:val="18"/>
          <w:szCs w:val="18"/>
        </w:rPr>
        <w:t xml:space="preserve"> w terminie określonym w pkt 9 Wykonawca, Podwykonawca lub dalszy Podwykonawca może przedłożyć zmieniony projekt Umowy o podwykonawstwo, uwzględniający w całości zastrzeżenia Zamawiającego.</w:t>
      </w:r>
    </w:p>
    <w:p w:rsidR="00E05145" w:rsidRPr="00A23869" w:rsidRDefault="00E05145" w:rsidP="00EF29FE">
      <w:pPr>
        <w:pStyle w:val="Akapitzlist"/>
        <w:tabs>
          <w:tab w:val="left" w:pos="709"/>
          <w:tab w:val="left" w:pos="1276"/>
        </w:tabs>
        <w:spacing w:after="120" w:line="360" w:lineRule="auto"/>
        <w:ind w:left="0"/>
        <w:jc w:val="both"/>
        <w:rPr>
          <w:rFonts w:ascii="Tahoma" w:hAnsi="Tahoma" w:cs="Tahoma"/>
          <w:sz w:val="18"/>
          <w:szCs w:val="18"/>
        </w:rPr>
      </w:pPr>
      <w:r w:rsidRPr="00A23869">
        <w:rPr>
          <w:rFonts w:ascii="Tahoma" w:hAnsi="Tahoma" w:cs="Tahoma"/>
          <w:sz w:val="18"/>
          <w:szCs w:val="18"/>
        </w:rPr>
        <w:t xml:space="preserve">11. </w:t>
      </w:r>
      <w:r w:rsidRPr="00A23869">
        <w:rPr>
          <w:rFonts w:ascii="Tahoma" w:hAnsi="Tahoma" w:cs="Tahoma"/>
          <w:sz w:val="18"/>
          <w:szCs w:val="18"/>
          <w:u w:val="single"/>
        </w:rPr>
        <w:t>Po akceptacji projektu Umowy o podwykonawstwo</w:t>
      </w:r>
      <w:r w:rsidRPr="00A23869">
        <w:rPr>
          <w:rFonts w:ascii="Tahoma" w:hAnsi="Tahoma" w:cs="Tahoma"/>
          <w:sz w:val="18"/>
          <w:szCs w:val="18"/>
        </w:rPr>
        <w:t xml:space="preserve">, której przedmiotem są roboty budowlane lub po upływie terminu na zgłoszenie przez Zamawiającego zastrzeżeń do tego projektu, </w:t>
      </w:r>
      <w:r w:rsidRPr="00A23869">
        <w:rPr>
          <w:rFonts w:ascii="Tahoma" w:hAnsi="Tahoma" w:cs="Tahoma"/>
          <w:sz w:val="18"/>
          <w:szCs w:val="18"/>
          <w:u w:val="single"/>
        </w:rPr>
        <w:t>Wykonawca, Podwykonawca lub dalszy Podwykonawca przedłoży Zamawiającemu poświadczoną za zgodność z oryginałem kopię zawartej Umowy o podwykonawstwo</w:t>
      </w:r>
      <w:r w:rsidRPr="00A23869">
        <w:rPr>
          <w:rFonts w:ascii="Tahoma" w:hAnsi="Tahoma" w:cs="Tahoma"/>
          <w:sz w:val="18"/>
          <w:szCs w:val="18"/>
        </w:rPr>
        <w:t xml:space="preserve"> w terminie 7 dni od dnia zawarcia tej Umowy, jednakże nie później niż na 2 dni przed dniem skierowania Podwykonawcy lub dalszego Podwykonawcy do realizacji robót budowlanych.</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rPr>
        <w:t xml:space="preserve">12. Zamawiający zgłosi Wykonawcy, Podwykonawcy lub dalszemu Podwykonawcy pisemny sprzeciw do </w:t>
      </w:r>
      <w:r w:rsidRPr="00A23869">
        <w:rPr>
          <w:rFonts w:ascii="Tahoma" w:hAnsi="Tahoma" w:cs="Tahoma"/>
          <w:sz w:val="18"/>
          <w:szCs w:val="18"/>
          <w:lang w:eastAsia="ar-SA"/>
        </w:rPr>
        <w:t xml:space="preserve">przedłożonej Umowy o podwykonawstwo, której przedmiotem są roboty budowlane, w terminie </w:t>
      </w:r>
      <w:r w:rsidRPr="00A23869">
        <w:rPr>
          <w:rFonts w:ascii="Tahoma" w:hAnsi="Tahoma" w:cs="Tahoma"/>
          <w:b/>
          <w:sz w:val="18"/>
          <w:szCs w:val="18"/>
          <w:lang w:eastAsia="ar-SA"/>
        </w:rPr>
        <w:t>5 dni</w:t>
      </w:r>
      <w:r w:rsidRPr="00A23869">
        <w:rPr>
          <w:rFonts w:ascii="Tahoma" w:hAnsi="Tahoma" w:cs="Tahoma"/>
          <w:sz w:val="18"/>
          <w:szCs w:val="18"/>
          <w:lang w:eastAsia="ar-SA"/>
        </w:rPr>
        <w:t xml:space="preserve"> od jej przedłożenia w przypadkach określonych w pkt 9. </w:t>
      </w:r>
    </w:p>
    <w:p w:rsidR="00E05145" w:rsidRPr="00A23869" w:rsidRDefault="00E05145" w:rsidP="00EF29FE">
      <w:pPr>
        <w:pStyle w:val="Akapitzlist"/>
        <w:tabs>
          <w:tab w:val="left" w:pos="426"/>
          <w:tab w:val="left" w:pos="709"/>
        </w:tabs>
        <w:spacing w:after="120" w:line="360" w:lineRule="auto"/>
        <w:ind w:left="0"/>
        <w:jc w:val="both"/>
        <w:rPr>
          <w:rFonts w:ascii="Tahoma" w:hAnsi="Tahoma" w:cs="Tahoma"/>
          <w:sz w:val="18"/>
          <w:szCs w:val="18"/>
          <w:lang w:eastAsia="ar-SA"/>
        </w:rPr>
      </w:pPr>
      <w:r w:rsidRPr="00A23869">
        <w:rPr>
          <w:rFonts w:ascii="Tahoma" w:hAnsi="Tahoma" w:cs="Tahoma"/>
          <w:sz w:val="18"/>
          <w:szCs w:val="18"/>
          <w:lang w:eastAsia="ar-SA"/>
        </w:rPr>
        <w:t>13. Umowa o podwykonawstwo, której przedmiotem są roboty budowlane, będzie uważana za zaakceptowaną przez Zamawiającego, jeżeli Zamawiający w terminie  5 dni od dnia przedłożenia kopii tej umowy nie zgłosi do niej na piśmie sprzeciwu.</w:t>
      </w:r>
    </w:p>
    <w:p w:rsidR="00E05145" w:rsidRPr="00A23869" w:rsidRDefault="00E05145" w:rsidP="00EF29FE">
      <w:pPr>
        <w:pStyle w:val="Akapitzlist"/>
        <w:tabs>
          <w:tab w:val="left" w:pos="709"/>
          <w:tab w:val="left" w:pos="851"/>
        </w:tabs>
        <w:spacing w:after="120" w:line="360" w:lineRule="auto"/>
        <w:ind w:left="0"/>
        <w:jc w:val="both"/>
        <w:rPr>
          <w:rFonts w:ascii="Tahoma" w:hAnsi="Tahoma" w:cs="Tahoma"/>
          <w:sz w:val="18"/>
          <w:szCs w:val="18"/>
          <w:lang w:eastAsia="ar-SA"/>
        </w:rPr>
      </w:pPr>
      <w:r w:rsidRPr="00A23869">
        <w:rPr>
          <w:rFonts w:ascii="Tahoma" w:hAnsi="Tahoma" w:cs="Tahoma"/>
          <w:sz w:val="18"/>
          <w:szCs w:val="18"/>
          <w:lang w:eastAsia="ar-SA"/>
        </w:rPr>
        <w:t xml:space="preserve">14. Wykonawca, Podwykonawca, lub dalszy Podwykonawca zamówienia na roboty  budowlane, przedłoży Zamawiającemu poświadczoną za zgodność z oryginałem kopię zawartej Umowy o podwykonawstwo, której </w:t>
      </w:r>
      <w:r w:rsidRPr="00A23869">
        <w:rPr>
          <w:rFonts w:ascii="Tahoma" w:hAnsi="Tahoma" w:cs="Tahoma"/>
          <w:sz w:val="18"/>
          <w:szCs w:val="18"/>
          <w:u w:val="single"/>
          <w:lang w:eastAsia="ar-SA"/>
        </w:rPr>
        <w:t>przedmiotem są dostawy lub usługi</w:t>
      </w:r>
      <w:r w:rsidRPr="00A23869">
        <w:rPr>
          <w:rFonts w:ascii="Tahoma" w:hAnsi="Tahoma" w:cs="Tahoma"/>
          <w:sz w:val="18"/>
          <w:szCs w:val="18"/>
          <w:lang w:eastAsia="ar-SA"/>
        </w:rPr>
        <w:t>,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 Przy czym wyłączenie to nie dotyczy Umów o podwykonawstwo o wartości większej niż 50.000 zł.</w:t>
      </w:r>
    </w:p>
    <w:p w:rsidR="00E05145" w:rsidRPr="00A23869" w:rsidRDefault="00E05145" w:rsidP="00EF29FE">
      <w:pPr>
        <w:pStyle w:val="Akapitzlist"/>
        <w:tabs>
          <w:tab w:val="left" w:pos="709"/>
          <w:tab w:val="left" w:pos="851"/>
        </w:tabs>
        <w:spacing w:after="120" w:line="360" w:lineRule="auto"/>
        <w:ind w:left="0"/>
        <w:jc w:val="both"/>
        <w:rPr>
          <w:rFonts w:ascii="Tahoma" w:hAnsi="Tahoma" w:cs="Tahoma"/>
          <w:sz w:val="18"/>
          <w:szCs w:val="18"/>
          <w:lang w:eastAsia="ar-SA"/>
        </w:rPr>
      </w:pPr>
      <w:r w:rsidRPr="00A23869">
        <w:rPr>
          <w:rFonts w:ascii="Tahoma" w:hAnsi="Tahoma" w:cs="Tahoma"/>
          <w:sz w:val="18"/>
          <w:szCs w:val="18"/>
        </w:rPr>
        <w:t>15. W przypadku, o którym mowa w pkt. 14, jeżeli termin zapłaty wynagrodzenia jest dłuższy niż określony w ust.. 4.a), zamawiający informuje o tym wykonawcę i wzywa go do doprowadzenia do zmiany tej umowy pod rygorem wystąpienia o zapłatę kary umowne</w:t>
      </w:r>
    </w:p>
    <w:p w:rsidR="00E05145" w:rsidRPr="00A23869" w:rsidRDefault="00E05145" w:rsidP="00EF29FE">
      <w:pPr>
        <w:pStyle w:val="Akapitzlist"/>
        <w:tabs>
          <w:tab w:val="left" w:pos="709"/>
          <w:tab w:val="left" w:pos="851"/>
        </w:tabs>
        <w:spacing w:after="120" w:line="360" w:lineRule="auto"/>
        <w:ind w:left="0"/>
        <w:jc w:val="both"/>
        <w:rPr>
          <w:rFonts w:ascii="Tahoma" w:hAnsi="Tahoma" w:cs="Tahoma"/>
          <w:sz w:val="18"/>
          <w:szCs w:val="18"/>
        </w:rPr>
      </w:pPr>
      <w:r w:rsidRPr="00A23869">
        <w:rPr>
          <w:rFonts w:ascii="Tahoma" w:hAnsi="Tahoma" w:cs="Tahoma"/>
          <w:sz w:val="18"/>
          <w:szCs w:val="18"/>
          <w:lang w:eastAsia="ar-SA"/>
        </w:rPr>
        <w:t>16. Wykonawca, Podwykonawca lub dalszy Podwykonawca nie może polecić Podwykonawcy realizacji przedmiotu Umowy o podwykonawstwo, której przedmiotem są roboty budowlane w przypadku braku jej akceptacji przez Zamawiającego.</w:t>
      </w:r>
    </w:p>
    <w:p w:rsidR="00E05145" w:rsidRPr="00A23869" w:rsidRDefault="00E05145" w:rsidP="00EF29FE">
      <w:pPr>
        <w:pStyle w:val="Akapitzlist"/>
        <w:tabs>
          <w:tab w:val="left" w:pos="709"/>
          <w:tab w:val="left" w:pos="851"/>
        </w:tabs>
        <w:spacing w:after="120" w:line="360" w:lineRule="auto"/>
        <w:ind w:left="0"/>
        <w:jc w:val="both"/>
        <w:rPr>
          <w:rFonts w:ascii="Tahoma" w:hAnsi="Tahoma" w:cs="Tahoma"/>
          <w:sz w:val="18"/>
          <w:szCs w:val="18"/>
        </w:rPr>
      </w:pPr>
      <w:r w:rsidRPr="00A23869">
        <w:rPr>
          <w:rFonts w:ascii="Tahoma" w:hAnsi="Tahoma" w:cs="Tahoma"/>
          <w:sz w:val="18"/>
          <w:szCs w:val="18"/>
          <w:lang w:eastAsia="ar-SA"/>
        </w:rPr>
        <w:t xml:space="preserve">17.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05145" w:rsidRPr="00A23869" w:rsidRDefault="00E05145" w:rsidP="00EF29FE">
      <w:pPr>
        <w:pStyle w:val="Akapitzlist"/>
        <w:tabs>
          <w:tab w:val="left" w:pos="851"/>
        </w:tabs>
        <w:spacing w:after="120" w:line="360" w:lineRule="auto"/>
        <w:ind w:left="0"/>
        <w:jc w:val="both"/>
        <w:rPr>
          <w:rFonts w:ascii="Tahoma" w:hAnsi="Tahoma" w:cs="Tahoma"/>
          <w:sz w:val="18"/>
          <w:szCs w:val="18"/>
        </w:rPr>
      </w:pPr>
      <w:r w:rsidRPr="00A23869">
        <w:rPr>
          <w:rFonts w:ascii="Tahoma" w:hAnsi="Tahoma" w:cs="Tahoma"/>
          <w:sz w:val="18"/>
          <w:szCs w:val="18"/>
          <w:lang w:eastAsia="ar-SA"/>
        </w:rPr>
        <w:t>18.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lang w:eastAsia="ar-SA"/>
        </w:rPr>
        <w:t>19.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E05145" w:rsidRPr="00A23869" w:rsidRDefault="00E05145" w:rsidP="00EF29FE">
      <w:pPr>
        <w:pStyle w:val="Akapitzlist"/>
        <w:tabs>
          <w:tab w:val="left" w:pos="851"/>
          <w:tab w:val="left" w:pos="1134"/>
        </w:tabs>
        <w:spacing w:after="120" w:line="360" w:lineRule="auto"/>
        <w:ind w:left="0"/>
        <w:jc w:val="both"/>
        <w:rPr>
          <w:rFonts w:ascii="Tahoma" w:hAnsi="Tahoma" w:cs="Tahoma"/>
          <w:sz w:val="18"/>
          <w:szCs w:val="18"/>
        </w:rPr>
      </w:pPr>
      <w:r w:rsidRPr="00A23869">
        <w:rPr>
          <w:rFonts w:ascii="Tahoma" w:hAnsi="Tahoma" w:cs="Tahoma"/>
          <w:sz w:val="18"/>
          <w:szCs w:val="18"/>
          <w:lang w:eastAsia="ar-SA"/>
        </w:rPr>
        <w:t xml:space="preserve">20. Do zmian istotnych postanowień Umów o podwykonawstwo, innych niż określone w pkt. 17, stosuje się zasady określone w ust. 7 – 13. </w:t>
      </w:r>
    </w:p>
    <w:p w:rsidR="00E05145" w:rsidRPr="00A23869" w:rsidRDefault="00E05145" w:rsidP="00EF29FE">
      <w:pPr>
        <w:pStyle w:val="Akapitzlist"/>
        <w:tabs>
          <w:tab w:val="left" w:pos="709"/>
        </w:tabs>
        <w:spacing w:after="120" w:line="360" w:lineRule="auto"/>
        <w:ind w:left="0"/>
        <w:jc w:val="both"/>
        <w:rPr>
          <w:rFonts w:ascii="Tahoma" w:hAnsi="Tahoma" w:cs="Tahoma"/>
          <w:sz w:val="18"/>
          <w:szCs w:val="18"/>
        </w:rPr>
      </w:pPr>
      <w:r w:rsidRPr="00A23869">
        <w:rPr>
          <w:rFonts w:ascii="Tahoma" w:hAnsi="Tahoma" w:cs="Tahoma"/>
          <w:sz w:val="18"/>
          <w:szCs w:val="18"/>
          <w:lang w:eastAsia="ar-SA"/>
        </w:rPr>
        <w:t>21. W przypadku zawarcia Umowy o podwykonawstwo Wykonawca, Podwykonawca lub dalszy Podwykonawca jest zobowiązany do zapłaty wynagrodzenia należnego Podwykonawcy lub dalszemu Podwykonawcy z zachowaniem terminów określonych tą umową.</w:t>
      </w:r>
    </w:p>
    <w:p w:rsidR="00E05145" w:rsidRPr="00A23869" w:rsidRDefault="00E05145" w:rsidP="00EF29FE">
      <w:pPr>
        <w:pStyle w:val="Akapitzlist"/>
        <w:tabs>
          <w:tab w:val="left" w:pos="567"/>
        </w:tabs>
        <w:spacing w:after="120" w:line="360" w:lineRule="auto"/>
        <w:ind w:left="0"/>
        <w:jc w:val="both"/>
        <w:rPr>
          <w:rFonts w:ascii="Tahoma" w:hAnsi="Tahoma" w:cs="Tahoma"/>
          <w:sz w:val="18"/>
          <w:szCs w:val="18"/>
        </w:rPr>
      </w:pPr>
      <w:r w:rsidRPr="00A23869">
        <w:rPr>
          <w:rFonts w:ascii="Tahoma" w:hAnsi="Tahoma" w:cs="Tahoma"/>
          <w:sz w:val="18"/>
          <w:szCs w:val="18"/>
        </w:rPr>
        <w:t xml:space="preserve">22. Zamawiający, </w:t>
      </w:r>
      <w:r w:rsidRPr="00A23869">
        <w:rPr>
          <w:rFonts w:ascii="Tahoma" w:hAnsi="Tahoma" w:cs="Tahoma"/>
          <w:sz w:val="18"/>
          <w:szCs w:val="18"/>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05145" w:rsidRPr="00A23869" w:rsidRDefault="00E05145" w:rsidP="00EF29FE">
      <w:pPr>
        <w:pStyle w:val="Akapitzlist"/>
        <w:tabs>
          <w:tab w:val="left" w:pos="851"/>
        </w:tabs>
        <w:spacing w:after="120" w:line="360" w:lineRule="auto"/>
        <w:ind w:left="0"/>
        <w:jc w:val="both"/>
        <w:rPr>
          <w:rFonts w:ascii="Tahoma" w:hAnsi="Tahoma" w:cs="Tahoma"/>
          <w:sz w:val="18"/>
          <w:szCs w:val="18"/>
          <w:lang w:eastAsia="ar-SA"/>
        </w:rPr>
      </w:pPr>
      <w:r w:rsidRPr="00A23869">
        <w:rPr>
          <w:rFonts w:ascii="Tahoma" w:hAnsi="Tahoma" w:cs="Tahoma"/>
          <w:sz w:val="18"/>
          <w:szCs w:val="18"/>
          <w:lang w:eastAsia="ar-SA"/>
        </w:rPr>
        <w:t>23.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05145" w:rsidRPr="00A23869" w:rsidRDefault="00E05145" w:rsidP="00EF29FE">
      <w:pPr>
        <w:pStyle w:val="PlainText"/>
        <w:spacing w:line="360" w:lineRule="auto"/>
        <w:jc w:val="both"/>
        <w:rPr>
          <w:rFonts w:ascii="Tahoma" w:hAnsi="Tahoma" w:cs="Tahoma"/>
          <w:sz w:val="18"/>
          <w:szCs w:val="18"/>
          <w:u w:val="single"/>
        </w:rPr>
      </w:pPr>
      <w:r w:rsidRPr="00A23869">
        <w:rPr>
          <w:rFonts w:ascii="Tahoma" w:hAnsi="Tahoma" w:cs="Tahoma"/>
          <w:sz w:val="18"/>
          <w:szCs w:val="18"/>
        </w:rPr>
        <w:t xml:space="preserve">24. </w:t>
      </w:r>
      <w:r w:rsidRPr="00A23869">
        <w:rPr>
          <w:rFonts w:ascii="Tahoma" w:hAnsi="Tahoma" w:cs="Tahoma"/>
          <w:sz w:val="18"/>
          <w:szCs w:val="18"/>
          <w:u w:val="single"/>
        </w:rPr>
        <w:t>W przypadku powierzenia przez Wykonawcę części robót podwykonawcy lub dalszemu podwykonawcy, Wykonawca zobowiązuje się do:</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a)</w:t>
      </w:r>
      <w:r w:rsidRPr="00A23869">
        <w:rPr>
          <w:rFonts w:ascii="Tahoma" w:hAnsi="Tahoma" w:cs="Tahoma"/>
          <w:sz w:val="18"/>
          <w:szCs w:val="18"/>
        </w:rPr>
        <w:tab/>
        <w:t xml:space="preserve">informowania na piśmie Zamawiającego o każdej fakturze wystawionej przez podwykonawcę </w:t>
      </w:r>
      <w:r w:rsidRPr="00A23869">
        <w:rPr>
          <w:rFonts w:ascii="Tahoma" w:hAnsi="Tahoma" w:cs="Tahoma"/>
          <w:sz w:val="18"/>
          <w:szCs w:val="18"/>
          <w:lang w:eastAsia="ar-SA"/>
        </w:rPr>
        <w:t>lub dalszego Podwykonawcę</w:t>
      </w:r>
      <w:r w:rsidRPr="00A23869">
        <w:rPr>
          <w:rFonts w:ascii="Tahoma" w:hAnsi="Tahoma" w:cs="Tahoma"/>
          <w:sz w:val="18"/>
          <w:szCs w:val="18"/>
        </w:rPr>
        <w:t xml:space="preserve"> oraz terminie jej płatności, a także o dokonanej zapłacie wynagrodzenia podwykonawcy </w:t>
      </w:r>
      <w:r w:rsidRPr="00A23869">
        <w:rPr>
          <w:rFonts w:ascii="Tahoma" w:hAnsi="Tahoma" w:cs="Tahoma"/>
          <w:sz w:val="18"/>
          <w:szCs w:val="18"/>
          <w:lang w:eastAsia="ar-SA"/>
        </w:rPr>
        <w:t>lub dalszemu Podwykonawcy</w:t>
      </w:r>
      <w:r w:rsidRPr="00A23869">
        <w:rPr>
          <w:rFonts w:ascii="Tahoma" w:hAnsi="Tahoma" w:cs="Tahoma"/>
          <w:sz w:val="18"/>
          <w:szCs w:val="18"/>
        </w:rPr>
        <w:t xml:space="preserve"> oraz przekazania zamawiającemu pisemnego oświadczenia podwykonawcy o tym, że zapłata wymagalnego wynagrodzenia przez Wykonawcę wyczerpuje roszczenia podwykonawcy lub innego dowodu zapłaty pisemnego oświadczenia podwykonawcy o tym, że zapłata należności przez Wykonawcę wyczerpuje roszczenia podwykonawcy, w terminie 3 dni od dnia zapłaty wynagrodzenia podwykonawcy,</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b)</w:t>
      </w:r>
      <w:r w:rsidRPr="00A23869">
        <w:rPr>
          <w:rFonts w:ascii="Tahoma" w:hAnsi="Tahoma" w:cs="Tahoma"/>
          <w:sz w:val="18"/>
          <w:szCs w:val="18"/>
        </w:rPr>
        <w:tab/>
        <w:t>udostępnienia na każde żądanie Zamawiającego dokumentacji dotyczącej rozliczeń z podwykonawcą,</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c)</w:t>
      </w:r>
      <w:r w:rsidRPr="00A23869">
        <w:rPr>
          <w:rFonts w:ascii="Tahoma" w:hAnsi="Tahoma" w:cs="Tahoma"/>
          <w:sz w:val="18"/>
          <w:szCs w:val="18"/>
        </w:rPr>
        <w:tab/>
        <w:t xml:space="preserve">informowania Zamawiającego na piśmie z 7 dniowym wyprzedzeniem o terminie odbioru robót podwykonawcy </w:t>
      </w:r>
      <w:r w:rsidRPr="00A23869">
        <w:rPr>
          <w:rFonts w:ascii="Tahoma" w:hAnsi="Tahoma" w:cs="Tahoma"/>
          <w:sz w:val="18"/>
          <w:szCs w:val="18"/>
          <w:lang w:eastAsia="ar-SA"/>
        </w:rPr>
        <w:t>lub dalszego Podwykonawcy</w:t>
      </w:r>
      <w:r w:rsidRPr="00A23869">
        <w:rPr>
          <w:rFonts w:ascii="Tahoma" w:hAnsi="Tahoma" w:cs="Tahoma"/>
          <w:sz w:val="18"/>
          <w:szCs w:val="18"/>
        </w:rPr>
        <w:t xml:space="preserve"> oraz zapewnienia Zamawiającemu możliwości uczestniczenia w odbiorze tych robót,</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d)</w:t>
      </w:r>
      <w:r w:rsidRPr="00A23869">
        <w:rPr>
          <w:rFonts w:ascii="Tahoma" w:hAnsi="Tahoma" w:cs="Tahoma"/>
          <w:sz w:val="18"/>
          <w:szCs w:val="18"/>
        </w:rPr>
        <w:tab/>
        <w:t xml:space="preserve">koordynowania prac i robót wykonywanych przez podwykonawców </w:t>
      </w:r>
      <w:r w:rsidRPr="00A23869">
        <w:rPr>
          <w:rFonts w:ascii="Tahoma" w:hAnsi="Tahoma" w:cs="Tahoma"/>
          <w:sz w:val="18"/>
          <w:szCs w:val="18"/>
          <w:lang w:eastAsia="ar-SA"/>
        </w:rPr>
        <w:t>lub dalszych Podwykonawców</w:t>
      </w:r>
      <w:r w:rsidRPr="00A23869">
        <w:rPr>
          <w:rFonts w:ascii="Tahoma" w:hAnsi="Tahoma" w:cs="Tahoma"/>
          <w:sz w:val="18"/>
          <w:szCs w:val="18"/>
        </w:rPr>
        <w:t>.</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25.</w:t>
      </w:r>
      <w:r w:rsidRPr="00A23869">
        <w:rPr>
          <w:rFonts w:ascii="Tahoma" w:hAnsi="Tahoma" w:cs="Tahoma"/>
          <w:sz w:val="18"/>
          <w:szCs w:val="18"/>
        </w:rPr>
        <w:tab/>
        <w:t xml:space="preserve">W przypadku, gdy Wykonawca nie dokonał zapłaty wynagrodzenia Podwykonawcy </w:t>
      </w:r>
      <w:r w:rsidRPr="00A23869">
        <w:rPr>
          <w:rFonts w:ascii="Tahoma" w:hAnsi="Tahoma" w:cs="Tahoma"/>
          <w:sz w:val="18"/>
          <w:szCs w:val="18"/>
          <w:lang w:eastAsia="ar-SA"/>
        </w:rPr>
        <w:t>lub dalszemu Podwykonawcy</w:t>
      </w:r>
      <w:r w:rsidRPr="00A23869">
        <w:rPr>
          <w:rFonts w:ascii="Tahoma" w:hAnsi="Tahoma" w:cs="Tahoma"/>
          <w:sz w:val="18"/>
          <w:szCs w:val="18"/>
        </w:rPr>
        <w:t xml:space="preserve"> za wykonane przez niego roboty, Zamawiający ma prawo:</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a)</w:t>
      </w:r>
      <w:r w:rsidRPr="00A23869">
        <w:rPr>
          <w:rFonts w:ascii="Tahoma" w:hAnsi="Tahoma" w:cs="Tahoma"/>
          <w:sz w:val="18"/>
          <w:szCs w:val="18"/>
        </w:rPr>
        <w:tab/>
        <w:t xml:space="preserve">wstrzymać wypłatę wynagrodzenia Wykonawcy do czasu zapłaty przez Wykonawcę wynagrodzenia podwykonawcy lub </w:t>
      </w:r>
      <w:r w:rsidRPr="00A23869">
        <w:rPr>
          <w:rFonts w:ascii="Tahoma" w:hAnsi="Tahoma" w:cs="Tahoma"/>
          <w:sz w:val="18"/>
          <w:szCs w:val="18"/>
          <w:lang w:eastAsia="ar-SA"/>
        </w:rPr>
        <w:t>dalszemu Podwykonawcy</w:t>
      </w:r>
      <w:r w:rsidRPr="00A23869">
        <w:rPr>
          <w:rFonts w:ascii="Tahoma" w:hAnsi="Tahoma" w:cs="Tahoma"/>
          <w:sz w:val="18"/>
          <w:szCs w:val="18"/>
        </w:rPr>
        <w:t xml:space="preserve">, lub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b)</w:t>
      </w:r>
      <w:r w:rsidRPr="00A23869">
        <w:rPr>
          <w:rFonts w:ascii="Tahoma" w:hAnsi="Tahoma" w:cs="Tahoma"/>
          <w:sz w:val="18"/>
          <w:szCs w:val="18"/>
        </w:rPr>
        <w:tab/>
        <w:t xml:space="preserve">potrącić z wynagrodzenia Wykonawcy należność wynagrodzenia podwykonawcy lub </w:t>
      </w:r>
      <w:r w:rsidRPr="00A23869">
        <w:rPr>
          <w:rFonts w:ascii="Tahoma" w:hAnsi="Tahoma" w:cs="Tahoma"/>
          <w:sz w:val="18"/>
          <w:szCs w:val="18"/>
          <w:lang w:eastAsia="ar-SA"/>
        </w:rPr>
        <w:t>dalszemu Podwykonawcy</w:t>
      </w:r>
      <w:r w:rsidRPr="00A23869">
        <w:rPr>
          <w:rFonts w:ascii="Tahoma" w:hAnsi="Tahoma" w:cs="Tahoma"/>
          <w:sz w:val="18"/>
          <w:szCs w:val="18"/>
        </w:rPr>
        <w:t xml:space="preserve">, w przypadku zapłaty wynagrodzenia podwykonawcy przez Zamawiającego,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c)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d) Wynagrodzenie, o którym mowa w  pkt. c),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e) Bezpośrednia zapłata obejmuje wyłącznie należne wynagrodzenie, bez odsetek, należnych podwykonawcy lub dalszemu podwykonawcy.</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f) Przed dokonaniem bezpośredniej zapłaty zamawiający jest obowiązany umożliwić wykonawcy zgłoszenie </w:t>
      </w:r>
      <w:r w:rsidRPr="00A23869">
        <w:rPr>
          <w:rFonts w:ascii="Tahoma" w:hAnsi="Tahoma" w:cs="Tahoma"/>
          <w:bCs/>
          <w:sz w:val="18"/>
          <w:szCs w:val="18"/>
        </w:rPr>
        <w:t xml:space="preserve">w formie pisemnej </w:t>
      </w:r>
      <w:r w:rsidRPr="00A23869">
        <w:rPr>
          <w:rFonts w:ascii="Tahoma" w:hAnsi="Tahoma" w:cs="Tahoma"/>
          <w:sz w:val="18"/>
          <w:szCs w:val="18"/>
        </w:rPr>
        <w:t xml:space="preserve">uwag dotyczących zasadności bezpośredniej zapłaty wynagrodzenia podwykonawcy lub dalszemu podwykonawcy, o których mowa w ust. c) Zamawiający informuje o terminie zgłaszania uwag, nie krótszym niż 7 dni od dnia doręczenia tej informacji. </w:t>
      </w:r>
    </w:p>
    <w:p w:rsidR="00E05145" w:rsidRPr="00A23869" w:rsidRDefault="00E05145" w:rsidP="00EF29FE">
      <w:pPr>
        <w:autoSpaceDE w:val="0"/>
        <w:autoSpaceDN w:val="0"/>
        <w:adjustRightInd w:val="0"/>
        <w:spacing w:line="360" w:lineRule="auto"/>
        <w:rPr>
          <w:rFonts w:ascii="Tahoma" w:hAnsi="Tahoma" w:cs="Tahoma"/>
          <w:sz w:val="18"/>
          <w:szCs w:val="18"/>
        </w:rPr>
      </w:pPr>
      <w:r w:rsidRPr="00A23869">
        <w:rPr>
          <w:rFonts w:ascii="Tahoma" w:hAnsi="Tahoma" w:cs="Tahoma"/>
          <w:sz w:val="18"/>
          <w:szCs w:val="18"/>
        </w:rPr>
        <w:t xml:space="preserve">26. W przypadku zgłoszenia uwag, o których mowa w pkt. f)  w terminie wskazanym przez zamawiającego, zamawiający może: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a) nie dokonać bezpośredniej zapłaty wynagrodzenia podwykonawcy lub dalszemu podwykonawcy, jeżeli wykonawca wykaże niezasadność takiej zapłaty albo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c) dokonać bezpośredniej zapłaty wynagrodzenia podwykonawcy lub dalszemu podwykonawcy, jeżeli podwykonawca lub dalszy podwykonawca wykaże zasadność takiej zapłaty.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27. W przypadku dokonania bezpośredniej zapłaty podwykonawcy lub dalszemu podwykonawcy, o których mowa w pkt. c), zamawiający potrąca kwotę wypłaconego wynagrodzenia z wynagrodzenia należnego wykonawcy. </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sz w:val="18"/>
          <w:szCs w:val="18"/>
        </w:rPr>
        <w:t xml:space="preserve">28. Konieczność co najmniej dwukrotnego dokonywania bezpośredniej zapłaty podwykonawcy lub dalszemu podwykonawcy, o których mowa w pkt. c), lub konieczność dokonania bezpośrednich zapłat na sumę większą niż 5% wartości umowy w sprawie zamówienia publicznego może stanowić podstawę do odstąpienia od umowy w sprawie zamówienia publicznego przez zamawiającego. </w:t>
      </w:r>
    </w:p>
    <w:p w:rsidR="00E05145" w:rsidRPr="00A23869" w:rsidRDefault="00E05145" w:rsidP="00EF29FE">
      <w:pPr>
        <w:pStyle w:val="Default"/>
        <w:spacing w:line="360" w:lineRule="auto"/>
        <w:jc w:val="both"/>
        <w:rPr>
          <w:rFonts w:ascii="Tahoma" w:hAnsi="Tahoma" w:cs="Tahoma"/>
          <w:color w:val="auto"/>
          <w:sz w:val="18"/>
          <w:szCs w:val="18"/>
        </w:rPr>
      </w:pPr>
      <w:r w:rsidRPr="00A23869">
        <w:rPr>
          <w:rFonts w:ascii="Tahoma" w:hAnsi="Tahoma" w:cs="Tahoma"/>
          <w:color w:val="auto"/>
          <w:sz w:val="18"/>
          <w:szCs w:val="18"/>
        </w:rPr>
        <w:t xml:space="preserve">29.Postawnowenia w zakresie  pkt. 1 - 28  umowy nie naruszają praw i obowiązków zamawiającego, wykonawcy, podwykonawcy i dalszego podwykonawcy wynikających z przepisów art. 647 ustawy z dnia 23 kwietnia 1964 r. - Kodeks cywilny </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30.</w:t>
      </w:r>
      <w:r w:rsidRPr="00A23869">
        <w:rPr>
          <w:rFonts w:ascii="Tahoma" w:hAnsi="Tahoma" w:cs="Tahoma"/>
          <w:sz w:val="18"/>
          <w:szCs w:val="18"/>
        </w:rPr>
        <w:tab/>
        <w:t>Wykonawca zobowiązany jest do zapłaty na rzecz Zamawiającego kar umownych, w przypadku:</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a)</w:t>
      </w:r>
      <w:r w:rsidRPr="00A23869">
        <w:rPr>
          <w:rFonts w:ascii="Tahoma" w:hAnsi="Tahoma" w:cs="Tahoma"/>
          <w:sz w:val="18"/>
          <w:szCs w:val="18"/>
        </w:rPr>
        <w:tab/>
        <w:t>braku zapłaty lub nieterminowej zapłaty wynagrodzenia należnego podwykonawcom lub dalszym podwykonawcom, w wysokości 500,00 zł za każdy dzień opóźnienia w zapłacie,</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b)</w:t>
      </w:r>
      <w:r w:rsidRPr="00A23869">
        <w:rPr>
          <w:rFonts w:ascii="Tahoma" w:hAnsi="Tahoma" w:cs="Tahoma"/>
          <w:sz w:val="18"/>
          <w:szCs w:val="18"/>
        </w:rPr>
        <w:tab/>
        <w:t>nieprzedłożenia do zaakceptowania projektu umowy o podwykonawstwo, której przedmiotem są roboty budowlane, lub projektu jej zmiany, w wysokości 15 000,00 zł,</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c)</w:t>
      </w:r>
      <w:r w:rsidRPr="00A23869">
        <w:rPr>
          <w:rFonts w:ascii="Tahoma" w:hAnsi="Tahoma" w:cs="Tahoma"/>
          <w:sz w:val="18"/>
          <w:szCs w:val="18"/>
        </w:rPr>
        <w:tab/>
        <w:t>nieprzedłożenia poświadczonej za zgodność z oryginałem kopii umowy o podwykonawstwo lub jej zmiany, w wysokości 15 000,00 zł</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d</w:t>
      </w:r>
      <w:r w:rsidRPr="00A23869">
        <w:rPr>
          <w:rFonts w:ascii="Tahoma" w:hAnsi="Tahoma" w:cs="Tahoma"/>
          <w:sz w:val="18"/>
          <w:szCs w:val="18"/>
        </w:rPr>
        <w:tab/>
        <w:t>braku zmiany umowy o podwykonawstwo w zakresie terminu zapłaty, w wysokości 5 000,00 zł.</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31.</w:t>
      </w:r>
      <w:r w:rsidRPr="00A23869">
        <w:rPr>
          <w:rFonts w:ascii="Tahoma" w:hAnsi="Tahoma" w:cs="Tahoma"/>
          <w:sz w:val="18"/>
          <w:szCs w:val="18"/>
        </w:rPr>
        <w:tab/>
        <w:t>Przepisy niniejszego paragrafu stosuje się także do zawierania umów o podwykonawstwo z dalszymi podwykonawcami.</w:t>
      </w:r>
    </w:p>
    <w:p w:rsidR="00E05145" w:rsidRPr="00A23869" w:rsidRDefault="00E05145" w:rsidP="00EF29FE">
      <w:pPr>
        <w:pStyle w:val="PlainText"/>
        <w:spacing w:line="360" w:lineRule="auto"/>
        <w:jc w:val="both"/>
        <w:rPr>
          <w:rFonts w:ascii="Tahoma" w:hAnsi="Tahoma" w:cs="Tahoma"/>
          <w:sz w:val="18"/>
          <w:szCs w:val="18"/>
        </w:rPr>
      </w:pPr>
      <w:r w:rsidRPr="00A23869">
        <w:rPr>
          <w:rFonts w:ascii="Tahoma" w:hAnsi="Tahoma" w:cs="Tahoma"/>
          <w:sz w:val="18"/>
          <w:szCs w:val="18"/>
        </w:rPr>
        <w:t>32. Postanowienia w zakresie kar umownych nie wyłączają i nie ograniczają dochodzenia odszkodowania na zasadach ogólnych, jak i zapłaty wynagrodzenia zapłaconego na rzecz podwykonawcy lub dalszego podwykonawcy w ramach solidarnej odpowiedzialności Zamawiającego. Wykonawca odpowiada w całości za zapłatę wynagrodzenia swoim podwykonawcą jak i dalszym wykonawcą, dlatego też w razie powstania odpowiedzialności solidarnej i zapłaty przez Zamawiającego wynagrodzenia podwykonawcy lub dalszemu wykonawcy, Wykonawca jest obowiązany zwrócić Zamawiającemu w całości w ramach regresu zapłacone wynagrodzenie, jeżeli przekracza ono wartość zobowiązania wypłaconego Wykonawcy (wliczając rozliczenia podwykonawców).</w:t>
      </w:r>
    </w:p>
    <w:p w:rsidR="00E05145" w:rsidRPr="00A23869" w:rsidRDefault="00E05145" w:rsidP="00EF29FE">
      <w:pPr>
        <w:widowControl w:val="0"/>
        <w:jc w:val="center"/>
        <w:rPr>
          <w:rFonts w:ascii="Tahoma" w:hAnsi="Tahoma" w:cs="Tahoma"/>
          <w:sz w:val="18"/>
          <w:szCs w:val="18"/>
        </w:rPr>
      </w:pPr>
      <w:r w:rsidRPr="00A23869">
        <w:rPr>
          <w:rFonts w:ascii="Tahoma" w:hAnsi="Tahoma" w:cs="Tahoma"/>
          <w:sz w:val="18"/>
          <w:szCs w:val="18"/>
        </w:rPr>
        <w:t>§ 13</w:t>
      </w:r>
    </w:p>
    <w:p w:rsidR="00E05145" w:rsidRPr="00A23869" w:rsidRDefault="00E05145" w:rsidP="00EF29FE">
      <w:pPr>
        <w:pStyle w:val="Styl3"/>
        <w:numPr>
          <w:ilvl w:val="0"/>
          <w:numId w:val="0"/>
        </w:numPr>
        <w:spacing w:line="240" w:lineRule="auto"/>
        <w:ind w:left="397"/>
        <w:jc w:val="center"/>
        <w:rPr>
          <w:rFonts w:ascii="Tahoma" w:hAnsi="Tahoma" w:cs="Tahoma"/>
          <w:i/>
          <w:sz w:val="18"/>
          <w:szCs w:val="18"/>
          <w:lang w:val="pl-PL"/>
        </w:rPr>
      </w:pPr>
      <w:r w:rsidRPr="00A23869">
        <w:rPr>
          <w:rFonts w:ascii="Tahoma" w:hAnsi="Tahoma" w:cs="Tahoma"/>
          <w:i/>
          <w:sz w:val="18"/>
          <w:szCs w:val="18"/>
          <w:lang w:val="pl-PL"/>
        </w:rPr>
        <w:t xml:space="preserve">Zatrudnienie na podstawie umowy o prace </w:t>
      </w:r>
    </w:p>
    <w:p w:rsidR="00E05145" w:rsidRPr="00A23869" w:rsidRDefault="00E05145" w:rsidP="00EF29FE">
      <w:pPr>
        <w:pStyle w:val="PlainText"/>
        <w:spacing w:line="360" w:lineRule="auto"/>
        <w:jc w:val="both"/>
        <w:outlineLvl w:val="0"/>
        <w:rPr>
          <w:rFonts w:ascii="Tahoma" w:hAnsi="Tahoma" w:cs="Tahoma"/>
          <w:sz w:val="18"/>
          <w:szCs w:val="18"/>
        </w:rPr>
      </w:pPr>
      <w:r w:rsidRPr="00A23869">
        <w:rPr>
          <w:rFonts w:ascii="Tahoma" w:hAnsi="Tahoma" w:cs="Tahoma"/>
          <w:bCs/>
          <w:sz w:val="18"/>
          <w:szCs w:val="18"/>
        </w:rPr>
        <w:t xml:space="preserve">1. </w:t>
      </w:r>
      <w:r w:rsidRPr="00A23869">
        <w:rPr>
          <w:rFonts w:ascii="Tahoma" w:hAnsi="Tahoma" w:cs="Tahoma"/>
          <w:sz w:val="18"/>
          <w:szCs w:val="18"/>
        </w:rPr>
        <w:t xml:space="preserve">Stosownie do dyspozycji art. 29 ust. </w:t>
      </w:r>
      <w:smartTag w:uri="urn:schemas-microsoft-com:office:smarttags" w:element="metricconverter">
        <w:smartTagPr>
          <w:attr w:name="ProductID" w:val="3 a"/>
        </w:smartTagPr>
        <w:r w:rsidRPr="00A23869">
          <w:rPr>
            <w:rFonts w:ascii="Tahoma" w:hAnsi="Tahoma" w:cs="Tahoma"/>
            <w:sz w:val="18"/>
            <w:szCs w:val="18"/>
          </w:rPr>
          <w:t>3 a</w:t>
        </w:r>
      </w:smartTag>
      <w:r w:rsidRPr="00A23869">
        <w:rPr>
          <w:rFonts w:ascii="Tahoma" w:hAnsi="Tahoma" w:cs="Tahoma"/>
          <w:sz w:val="18"/>
          <w:szCs w:val="18"/>
        </w:rPr>
        <w:t xml:space="preserve">) cyt. ustawy pzp Zamawiający wymaga zatrudnienia przez wykonawcę lub podwykonawcę, na podstawie umowy o pracę osób wykonujących wykazane przez zamawiającego czynności w zakresie realizacji zamówienia w przedmiotowym zamówieniu, w sposób określony w art. 22§ 1 Ustawy z dnia 26 czerwca 1974 r.  Kodeks Pracy (DZ.U. z 2014 r, poz. 1502, z późn. zm.)  </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2. W trakcie realizacji zamówienia zamawiający uprawniony jest do wykonywania czynności kontrolnych wobec wykonawcy lub podwykonawcy odnośnie spełniania przez wykonawcę lub podwykonawcę wymogu zatrudnienia na podstawie umowy o pracę osób wykonujących czynności zakresie realizacji zamówienia w przedmiotowym zamówieniu. Zamawiający uprawniony jest w szczególności do: </w:t>
      </w:r>
    </w:p>
    <w:p w:rsidR="00E05145" w:rsidRPr="00A23869" w:rsidRDefault="00E05145" w:rsidP="00EF29FE">
      <w:pPr>
        <w:pStyle w:val="Akapitzlist"/>
        <w:numPr>
          <w:ilvl w:val="0"/>
          <w:numId w:val="10"/>
        </w:numPr>
        <w:spacing w:before="120" w:after="0" w:line="360" w:lineRule="auto"/>
        <w:jc w:val="both"/>
        <w:rPr>
          <w:rFonts w:ascii="Tahoma" w:hAnsi="Tahoma" w:cs="Tahoma"/>
          <w:sz w:val="18"/>
          <w:szCs w:val="18"/>
        </w:rPr>
      </w:pPr>
      <w:r w:rsidRPr="00A23869">
        <w:rPr>
          <w:rFonts w:ascii="Tahoma" w:hAnsi="Tahoma" w:cs="Tahoma"/>
          <w:sz w:val="18"/>
          <w:szCs w:val="18"/>
        </w:rPr>
        <w:t>żądania oświadczeń i dokumentów w zakresie potwierdzenia spełniania ww. wymogów i dokonywania ich oceny,</w:t>
      </w:r>
    </w:p>
    <w:p w:rsidR="00E05145" w:rsidRPr="00A23869" w:rsidRDefault="00E05145" w:rsidP="00EF29FE">
      <w:pPr>
        <w:pStyle w:val="Akapitzlist"/>
        <w:numPr>
          <w:ilvl w:val="0"/>
          <w:numId w:val="10"/>
        </w:numPr>
        <w:spacing w:before="120" w:after="0" w:line="360" w:lineRule="auto"/>
        <w:jc w:val="both"/>
        <w:rPr>
          <w:rFonts w:ascii="Tahoma" w:hAnsi="Tahoma" w:cs="Tahoma"/>
          <w:sz w:val="18"/>
          <w:szCs w:val="18"/>
        </w:rPr>
      </w:pPr>
      <w:r w:rsidRPr="00A23869">
        <w:rPr>
          <w:rFonts w:ascii="Tahoma" w:hAnsi="Tahoma" w:cs="Tahoma"/>
          <w:sz w:val="18"/>
          <w:szCs w:val="18"/>
        </w:rPr>
        <w:t>żądania wyjaśnień w przypadku wątpliwości w zakresie potwierdzenia spełniania ww. wymogów,</w:t>
      </w:r>
    </w:p>
    <w:p w:rsidR="00E05145" w:rsidRPr="00A23869" w:rsidRDefault="00E05145" w:rsidP="00EF29FE">
      <w:pPr>
        <w:pStyle w:val="Akapitzlist"/>
        <w:numPr>
          <w:ilvl w:val="0"/>
          <w:numId w:val="10"/>
        </w:numPr>
        <w:spacing w:before="120" w:after="0" w:line="360" w:lineRule="auto"/>
        <w:jc w:val="both"/>
        <w:rPr>
          <w:rFonts w:ascii="Tahoma" w:hAnsi="Tahoma" w:cs="Tahoma"/>
          <w:sz w:val="18"/>
          <w:szCs w:val="18"/>
        </w:rPr>
      </w:pPr>
      <w:r w:rsidRPr="00A23869">
        <w:rPr>
          <w:rFonts w:ascii="Tahoma" w:hAnsi="Tahoma" w:cs="Tahoma"/>
          <w:sz w:val="18"/>
          <w:szCs w:val="18"/>
        </w:rPr>
        <w:t>przeprowadzania kontroli na miejscu wykonywania świadczenia.</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3. W trakcie realizacji zamówienia na każde wezwanie zamawiającego, w wyznaczonym w tym wezwaniu terminie, wykonawca przedłoży zamawiającemu wskazane poniżej dowody w celu potwierdzenia spełnienia wymogu zatrudnienia na podstawie umowy o pracę przez wykonawcę / podwykonawcę osób wykonujących czynności w zakresie realizacji zamówienia:</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3.1. Stosownie do treści art. 36 ust 2 pkt. 8a) lit. a cyt. ustawy pzp  Wykonawca </w:t>
      </w:r>
      <w:r w:rsidRPr="00A23869">
        <w:rPr>
          <w:rFonts w:ascii="Tahoma" w:hAnsi="Tahoma" w:cs="Tahoma"/>
          <w:bCs/>
          <w:sz w:val="18"/>
          <w:szCs w:val="18"/>
        </w:rPr>
        <w:t xml:space="preserve">dokumentuje zatrudnienie osób, o których mowa w art. 29 ust. 3a cyt. ustawy pzp. </w:t>
      </w:r>
      <w:r w:rsidRPr="00A23869">
        <w:rPr>
          <w:rFonts w:ascii="Tahoma" w:hAnsi="Tahoma" w:cs="Tahoma"/>
          <w:sz w:val="18"/>
          <w:szCs w:val="18"/>
        </w:rPr>
        <w:t xml:space="preserve"> </w:t>
      </w:r>
      <w:r w:rsidRPr="00A23869">
        <w:rPr>
          <w:rFonts w:ascii="Tahoma" w:hAnsi="Tahoma" w:cs="Tahoma"/>
          <w:sz w:val="18"/>
          <w:szCs w:val="18"/>
          <w:u w:val="single"/>
        </w:rPr>
        <w:t>Najpóźniej w dniu podpisania umowy</w:t>
      </w:r>
      <w:r w:rsidRPr="00A23869">
        <w:rPr>
          <w:rFonts w:ascii="Tahoma" w:hAnsi="Tahoma" w:cs="Tahoma"/>
          <w:sz w:val="18"/>
          <w:szCs w:val="18"/>
        </w:rPr>
        <w:t xml:space="preserve"> wykonawca / podwykonawca dostarczy Zamawiającemu </w:t>
      </w:r>
      <w:r w:rsidRPr="00A23869">
        <w:rPr>
          <w:rFonts w:ascii="Tahoma" w:hAnsi="Tahoma" w:cs="Tahoma"/>
          <w:color w:val="0000FF"/>
          <w:sz w:val="18"/>
          <w:szCs w:val="18"/>
        </w:rPr>
        <w:t>OŚWIADCZENIE</w:t>
      </w:r>
      <w:r w:rsidRPr="00A23869">
        <w:rPr>
          <w:rFonts w:ascii="Tahoma" w:hAnsi="Tahoma" w:cs="Tahoma"/>
          <w:sz w:val="18"/>
          <w:szCs w:val="18"/>
        </w:rPr>
        <w:t xml:space="preserve"> o zatrudnieniu na podstawie umowy o pracę osób wykonujących czynności w zakresie realizacji zamówienia. </w:t>
      </w:r>
      <w:r w:rsidRPr="00A23869">
        <w:rPr>
          <w:rFonts w:ascii="Tahoma" w:hAnsi="Tahoma" w:cs="Tahoma"/>
          <w:sz w:val="18"/>
          <w:szCs w:val="18"/>
          <w:highlight w:val="yellow"/>
        </w:rPr>
        <w:t>OŚWIADCZENIE stanowi załącznik nr ........ do umowy.</w:t>
      </w:r>
    </w:p>
    <w:p w:rsidR="00E05145" w:rsidRPr="00A23869" w:rsidRDefault="00E05145" w:rsidP="00EF29FE">
      <w:pPr>
        <w:pStyle w:val="Styl3"/>
        <w:numPr>
          <w:ilvl w:val="0"/>
          <w:numId w:val="0"/>
        </w:numPr>
        <w:rPr>
          <w:rFonts w:ascii="Tahoma" w:hAnsi="Tahoma" w:cs="Tahoma"/>
          <w:i/>
          <w:sz w:val="18"/>
          <w:szCs w:val="18"/>
          <w:u w:val="single"/>
          <w:lang w:val="pl-PL"/>
        </w:rPr>
      </w:pPr>
      <w:r w:rsidRPr="00A23869">
        <w:rPr>
          <w:rFonts w:ascii="Tahoma" w:hAnsi="Tahoma" w:cs="Tahoma"/>
          <w:sz w:val="18"/>
          <w:szCs w:val="18"/>
          <w:lang w:val="pl-PL"/>
        </w:rPr>
        <w:t xml:space="preserve">3.2. Stosownie do treści art. 36 ust 2 pkt. 8a) lit. a cyt. ustawy pzp  Wykonawca </w:t>
      </w:r>
      <w:r w:rsidRPr="00A23869">
        <w:rPr>
          <w:rFonts w:ascii="Tahoma" w:hAnsi="Tahoma" w:cs="Tahoma"/>
          <w:bCs/>
          <w:sz w:val="18"/>
          <w:szCs w:val="18"/>
          <w:lang w:val="pl-PL"/>
        </w:rPr>
        <w:t xml:space="preserve">dokumentuje zatrudnienie osób, o których mowa w art. 29 ust. 3a. </w:t>
      </w:r>
      <w:r w:rsidRPr="00A23869">
        <w:rPr>
          <w:rFonts w:ascii="Tahoma" w:hAnsi="Tahoma" w:cs="Tahoma"/>
          <w:sz w:val="18"/>
          <w:szCs w:val="18"/>
          <w:lang w:val="pl-PL"/>
        </w:rPr>
        <w:t xml:space="preserve">W trakcie realizacji zamówienia na każde wezwanie zamawiającego, w wyznaczonym w tym wezwaniu terminie, </w:t>
      </w:r>
      <w:r w:rsidRPr="00A23869">
        <w:rPr>
          <w:rFonts w:ascii="Tahoma" w:hAnsi="Tahoma" w:cs="Tahoma"/>
          <w:sz w:val="18"/>
          <w:szCs w:val="18"/>
          <w:u w:val="single"/>
          <w:lang w:val="pl-PL"/>
        </w:rPr>
        <w:t>nie krótszym niż 10 dni robocze</w:t>
      </w:r>
      <w:r w:rsidRPr="00A23869">
        <w:rPr>
          <w:rFonts w:ascii="Tahoma" w:hAnsi="Tahoma" w:cs="Tahoma"/>
          <w:sz w:val="18"/>
          <w:szCs w:val="18"/>
          <w:lang w:val="pl-PL"/>
        </w:rPr>
        <w:t xml:space="preserve">, wykonawca przedłoży zamawiającemu, w celu potwierdzenia spełnienia wymogu zatrudnienia na podstawie umowy o pracę przez wykonawcę lub podwykonawcę osób wykonujących czynności w zakresie realizacji zamówienia, </w:t>
      </w:r>
      <w:r w:rsidRPr="00A23869">
        <w:rPr>
          <w:rFonts w:ascii="Tahoma" w:hAnsi="Tahoma" w:cs="Tahoma"/>
          <w:sz w:val="18"/>
          <w:szCs w:val="18"/>
          <w:u w:val="single"/>
          <w:lang w:val="pl-PL"/>
        </w:rPr>
        <w:t>poniższe dokumenty zostaną</w:t>
      </w:r>
      <w:r w:rsidRPr="00A23869">
        <w:rPr>
          <w:rFonts w:ascii="Tahoma" w:hAnsi="Tahoma" w:cs="Tahoma"/>
          <w:i/>
          <w:sz w:val="18"/>
          <w:szCs w:val="18"/>
          <w:u w:val="single"/>
          <w:lang w:val="pl-PL"/>
        </w:rPr>
        <w:t xml:space="preserve">  </w:t>
      </w:r>
      <w:r w:rsidRPr="00A23869">
        <w:rPr>
          <w:rFonts w:ascii="Tahoma" w:hAnsi="Tahoma" w:cs="Tahoma"/>
          <w:sz w:val="18"/>
          <w:szCs w:val="18"/>
          <w:u w:val="single"/>
          <w:lang w:val="pl-PL"/>
        </w:rPr>
        <w:t>przedłożone</w:t>
      </w:r>
      <w:r w:rsidRPr="00A23869">
        <w:rPr>
          <w:rFonts w:ascii="Tahoma" w:hAnsi="Tahoma" w:cs="Tahoma"/>
          <w:sz w:val="18"/>
          <w:szCs w:val="18"/>
          <w:lang w:val="pl-PL"/>
        </w:rPr>
        <w:t xml:space="preserve">  </w:t>
      </w:r>
      <w:r w:rsidRPr="00A23869">
        <w:rPr>
          <w:rFonts w:ascii="Tahoma" w:hAnsi="Tahoma" w:cs="Tahoma"/>
          <w:sz w:val="18"/>
          <w:szCs w:val="18"/>
          <w:u w:val="single"/>
          <w:lang w:val="pl-PL"/>
        </w:rPr>
        <w:t xml:space="preserve">Kierownikowi </w:t>
      </w:r>
      <w:r w:rsidRPr="00A23869">
        <w:rPr>
          <w:rFonts w:ascii="Tahoma" w:hAnsi="Tahoma" w:cs="Tahoma"/>
          <w:sz w:val="18"/>
          <w:szCs w:val="18"/>
          <w:lang w:val="pl-PL"/>
        </w:rPr>
        <w:t>Działu Utrzymania Obiektu</w:t>
      </w:r>
      <w:r w:rsidRPr="00A23869">
        <w:rPr>
          <w:rFonts w:ascii="Tahoma" w:hAnsi="Tahoma" w:cs="Tahoma"/>
          <w:sz w:val="18"/>
          <w:szCs w:val="18"/>
          <w:u w:val="single"/>
          <w:lang w:val="pl-PL"/>
        </w:rPr>
        <w:t>:</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a) poświadczoną za zgodność z oryginałem odpowiednio przez wykonawcę lub podwykonawcę </w:t>
      </w:r>
      <w:r w:rsidRPr="00A23869">
        <w:rPr>
          <w:rFonts w:ascii="Tahoma" w:hAnsi="Tahoma" w:cs="Tahoma"/>
          <w:sz w:val="18"/>
          <w:szCs w:val="18"/>
          <w:u w:val="single"/>
        </w:rPr>
        <w:t>kopię UMOWY/UMÓW</w:t>
      </w:r>
      <w:r w:rsidRPr="00A23869">
        <w:rPr>
          <w:rFonts w:ascii="Tahoma" w:hAnsi="Tahoma" w:cs="Tahoma"/>
          <w:sz w:val="18"/>
          <w:szCs w:val="18"/>
        </w:rPr>
        <w:t xml:space="preserve"> o pracę osób wykonujących w trakcie realizacji zamówienia czynności, których dotyczy oświadczenie wykonawcy lub podwykonawcy zawarte w ust.. 3.1. (wraz z dokumentem regulującym zakres obowiązków, jeżeli został sporządzony). </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Kopia UMOWY/UMÓW powinna zostać zanonimizowana w sposób zapewniający ochronę danych osobowych pracowników, zgodnie z przepisami ustawy z dnia 29 sierpnia 1997 r. </w:t>
      </w:r>
      <w:r w:rsidRPr="00A23869">
        <w:rPr>
          <w:rFonts w:ascii="Tahoma" w:hAnsi="Tahoma" w:cs="Tahoma"/>
          <w:i/>
          <w:sz w:val="18"/>
          <w:szCs w:val="18"/>
        </w:rPr>
        <w:t>o ochronie danych osobowych</w:t>
      </w:r>
      <w:r w:rsidRPr="00A23869">
        <w:rPr>
          <w:rFonts w:ascii="Tahoma" w:hAnsi="Tahoma" w:cs="Tahoma"/>
          <w:sz w:val="18"/>
          <w:szCs w:val="18"/>
        </w:rPr>
        <w:t xml:space="preserve"> (tj. w szczególności bez adresów, nr PESEL i wynagrodzenia pracowników).</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Informacje takie jak: imię, nazwisko, data zawarcia umowy, rodzaj umowy o pracę i wymiar czasu pracy powinny być możliwe do zidentyfikowania;</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b) </w:t>
      </w:r>
      <w:r w:rsidRPr="00A23869">
        <w:rPr>
          <w:rFonts w:ascii="Tahoma" w:hAnsi="Tahoma" w:cs="Tahoma"/>
          <w:sz w:val="18"/>
          <w:szCs w:val="18"/>
          <w:u w:val="single"/>
        </w:rPr>
        <w:t>zaświadczenie właściwego</w:t>
      </w:r>
      <w:r w:rsidRPr="00A23869">
        <w:rPr>
          <w:rFonts w:ascii="Tahoma" w:hAnsi="Tahoma" w:cs="Tahoma"/>
          <w:sz w:val="18"/>
          <w:szCs w:val="18"/>
        </w:rPr>
        <w:t xml:space="preserve"> </w:t>
      </w:r>
      <w:r w:rsidRPr="00A23869">
        <w:rPr>
          <w:rFonts w:ascii="Tahoma" w:hAnsi="Tahoma" w:cs="Tahoma"/>
          <w:sz w:val="18"/>
          <w:szCs w:val="18"/>
          <w:u w:val="single"/>
        </w:rPr>
        <w:t>oddziału ZUS,</w:t>
      </w:r>
      <w:r w:rsidRPr="00A23869">
        <w:rPr>
          <w:rFonts w:ascii="Tahoma" w:hAnsi="Tahoma" w:cs="Tahoma"/>
          <w:sz w:val="18"/>
          <w:szCs w:val="18"/>
        </w:rPr>
        <w:t xml:space="preserve"> potwierdzające opłacanie przez wykonawcę lub podwykonawcę składek na ubezpieczenia społeczne i zdrowotne z tytułu zatrudnienia na podstawie umów o pracę za ostatni okres rozliczeniowy;</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c) dokument ZUS P ZUA tj. zgłoszenie do ubezpieczenia pracownika wskazanego w OŚWIADCZENIU</w:t>
      </w:r>
      <w:r w:rsidRPr="00A23869">
        <w:rPr>
          <w:rFonts w:ascii="Tahoma" w:hAnsi="Tahoma" w:cs="Tahoma"/>
          <w:color w:val="0000FF"/>
          <w:sz w:val="18"/>
          <w:szCs w:val="18"/>
        </w:rPr>
        <w:t xml:space="preserve"> </w:t>
      </w:r>
      <w:r w:rsidRPr="00A23869">
        <w:rPr>
          <w:rFonts w:ascii="Tahoma" w:hAnsi="Tahoma" w:cs="Tahoma"/>
          <w:sz w:val="18"/>
          <w:szCs w:val="18"/>
        </w:rPr>
        <w:t xml:space="preserve">o którym mowa w ust. 3.1.  Ww. dokument winien być: poświadczony, że dane zawarte w formularzu zgłoszenia są zgodne ze stanem prawym i faktycznym na dzień złożenia w Działu Utrzymania Obiektu Zamawiającego przez wykonawcę lub podwykonawcę oraz zanonimizowany w sposób zapewniający ochronę danych osobowych pracowników, zgodnie z przepisami ustawy z dnia 29 sierpnia 1997 r. </w:t>
      </w:r>
      <w:r w:rsidRPr="00A23869">
        <w:rPr>
          <w:rFonts w:ascii="Tahoma" w:hAnsi="Tahoma" w:cs="Tahoma"/>
          <w:i/>
          <w:sz w:val="18"/>
          <w:szCs w:val="18"/>
        </w:rPr>
        <w:t>o ochronie danych osobowych</w:t>
      </w:r>
      <w:r w:rsidRPr="00A23869">
        <w:rPr>
          <w:rFonts w:ascii="Tahoma" w:hAnsi="Tahoma" w:cs="Tahoma"/>
          <w:sz w:val="18"/>
          <w:szCs w:val="18"/>
        </w:rPr>
        <w:t xml:space="preserve"> (tj. w szczególności bez adresów, nr PESEL i wynagrodzenia pracowników).</w:t>
      </w:r>
    </w:p>
    <w:p w:rsidR="00E05145" w:rsidRPr="00A23869" w:rsidRDefault="00E05145" w:rsidP="00EF29FE">
      <w:pPr>
        <w:autoSpaceDE w:val="0"/>
        <w:autoSpaceDN w:val="0"/>
        <w:adjustRightInd w:val="0"/>
        <w:spacing w:line="360" w:lineRule="auto"/>
        <w:jc w:val="both"/>
        <w:rPr>
          <w:rFonts w:ascii="Tahoma" w:hAnsi="Tahoma" w:cs="Tahoma"/>
          <w:sz w:val="18"/>
          <w:szCs w:val="18"/>
        </w:rPr>
      </w:pPr>
      <w:r w:rsidRPr="00A23869">
        <w:rPr>
          <w:rFonts w:ascii="Tahoma" w:hAnsi="Tahoma" w:cs="Tahoma"/>
          <w:bCs/>
          <w:sz w:val="18"/>
          <w:szCs w:val="18"/>
        </w:rPr>
        <w:t xml:space="preserve">3.3. </w:t>
      </w:r>
      <w:r w:rsidRPr="00A23869">
        <w:rPr>
          <w:rFonts w:ascii="Tahoma" w:hAnsi="Tahoma" w:cs="Tahoma"/>
          <w:sz w:val="18"/>
          <w:szCs w:val="18"/>
        </w:rPr>
        <w:t>Nieprzedłożenie przez wykonawcę lub podwykonawcę ww. dokumentów w terminie wskazanym przez Zamawiającego zgodnie z ust. 3.2. będzie traktowane jako niewypełnienie obowiązku zatrudnienia pracowników na podstawie umowy o pracę świadczących czynności w zakresie realizacji zamówienia.</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4. Zgodnie z art. 36 ust 2 pkt. 8a) lit. b cyt. ustawy pzp Zamawiający jest </w:t>
      </w:r>
      <w:r w:rsidRPr="00A23869">
        <w:rPr>
          <w:rFonts w:ascii="Tahoma" w:hAnsi="Tahoma" w:cs="Tahoma"/>
          <w:sz w:val="18"/>
          <w:szCs w:val="18"/>
          <w:u w:val="single"/>
        </w:rPr>
        <w:t>uprawniony do kontroli</w:t>
      </w:r>
      <w:r w:rsidRPr="00A23869">
        <w:rPr>
          <w:rFonts w:ascii="Tahoma" w:hAnsi="Tahoma" w:cs="Tahoma"/>
          <w:sz w:val="18"/>
          <w:szCs w:val="18"/>
        </w:rPr>
        <w:t xml:space="preserve"> spełniania przez wykonawcę wymagań, o których mowa w art. 29 ust. 3a cyt. ustawy Pzp, oraz </w:t>
      </w:r>
      <w:r w:rsidRPr="00A23869">
        <w:rPr>
          <w:rFonts w:ascii="Tahoma" w:hAnsi="Tahoma" w:cs="Tahoma"/>
          <w:sz w:val="18"/>
          <w:szCs w:val="18"/>
          <w:u w:val="single"/>
        </w:rPr>
        <w:t xml:space="preserve">sankcji </w:t>
      </w:r>
      <w:r w:rsidRPr="00A23869">
        <w:rPr>
          <w:rFonts w:ascii="Tahoma" w:hAnsi="Tahoma" w:cs="Tahoma"/>
          <w:sz w:val="18"/>
          <w:szCs w:val="18"/>
        </w:rPr>
        <w:t>z tytułu niespełnienia przez wykonawcę lub podwykonawcę wymogu zatrudnienia na podstawie umowy o pracę osób wykonujących czynności w zakresie realizacji zamówienia.</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 xml:space="preserve">4.1. Zamawiający przewiduje </w:t>
      </w:r>
      <w:r w:rsidRPr="00A23869">
        <w:rPr>
          <w:rFonts w:ascii="Tahoma" w:hAnsi="Tahoma" w:cs="Tahoma"/>
          <w:sz w:val="18"/>
          <w:szCs w:val="18"/>
          <w:u w:val="single"/>
        </w:rPr>
        <w:t>sankcję</w:t>
      </w:r>
      <w:r w:rsidRPr="00A23869">
        <w:rPr>
          <w:rFonts w:ascii="Tahoma" w:hAnsi="Tahoma" w:cs="Tahoma"/>
          <w:sz w:val="18"/>
          <w:szCs w:val="18"/>
        </w:rPr>
        <w:t xml:space="preserve"> w postaci obowiązku zapłaty przez wykonawcę kary umownej wskazanej przez Zamawiającego  w </w:t>
      </w:r>
      <w:r w:rsidRPr="00A23869">
        <w:rPr>
          <w:rFonts w:ascii="Arial" w:hAnsi="Arial" w:cs="Arial"/>
          <w:sz w:val="18"/>
          <w:szCs w:val="18"/>
        </w:rPr>
        <w:t>§</w:t>
      </w:r>
      <w:r w:rsidRPr="00A23869">
        <w:rPr>
          <w:rFonts w:ascii="Tahoma" w:hAnsi="Tahoma" w:cs="Tahoma"/>
          <w:sz w:val="18"/>
          <w:szCs w:val="18"/>
        </w:rPr>
        <w:t xml:space="preserve"> 8 ust.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rsidR="00E05145" w:rsidRPr="00A23869" w:rsidRDefault="00E05145" w:rsidP="00EF29FE">
      <w:pPr>
        <w:pStyle w:val="Akapitzlist"/>
        <w:spacing w:before="120" w:after="0" w:line="360" w:lineRule="auto"/>
        <w:ind w:left="0"/>
        <w:jc w:val="both"/>
        <w:rPr>
          <w:rFonts w:ascii="Tahoma" w:hAnsi="Tahoma" w:cs="Tahoma"/>
          <w:sz w:val="18"/>
          <w:szCs w:val="18"/>
        </w:rPr>
      </w:pPr>
      <w:r w:rsidRPr="00A23869">
        <w:rPr>
          <w:rFonts w:ascii="Tahoma" w:hAnsi="Tahoma" w:cs="Tahoma"/>
          <w:sz w:val="18"/>
          <w:szCs w:val="18"/>
        </w:rPr>
        <w:t>4.2. Za działania lub zaniechania podwykonawcy w tym przedmiocie odpowiada wykonawca, względem którego zamawiający może wystąpić z żądaniem zapłaty kary umownej wskazanej przez Zamawiającego  w § 8 ust. 8.</w:t>
      </w:r>
    </w:p>
    <w:p w:rsidR="00E05145" w:rsidRPr="00A23869" w:rsidRDefault="00E05145" w:rsidP="00EF29FE">
      <w:pPr>
        <w:pStyle w:val="NormalWeb"/>
        <w:spacing w:line="360" w:lineRule="auto"/>
        <w:jc w:val="both"/>
        <w:rPr>
          <w:rFonts w:ascii="Tahoma" w:hAnsi="Tahoma" w:cs="Tahoma"/>
          <w:sz w:val="18"/>
          <w:szCs w:val="18"/>
        </w:rPr>
      </w:pPr>
      <w:r w:rsidRPr="00A23869">
        <w:rPr>
          <w:rFonts w:ascii="Tahoma" w:hAnsi="Tahoma" w:cs="Tahoma"/>
          <w:sz w:val="18"/>
          <w:szCs w:val="18"/>
        </w:rPr>
        <w:t xml:space="preserve">4.3 W celu zapewnienia zachowania zasady uczciwej konkurencji przewidzianym w umowie mechanizmom kontrolnym oprócz towarzyszących sankcji za nieprzestrzeganie zobowiązań ustanowionych  na podstawie art. 29 ust. 3a ustawy Pzp, np. w postaci kar umownych  - w przypadku powtarzających się naruszeń tych obowiązków – Zamawiający będzie miał  prawo odstąpienia od umowy. </w:t>
      </w:r>
    </w:p>
    <w:p w:rsidR="00E05145" w:rsidRPr="00A23869" w:rsidRDefault="00E05145" w:rsidP="00EF29FE">
      <w:pPr>
        <w:pStyle w:val="NormalWeb"/>
        <w:spacing w:line="360" w:lineRule="auto"/>
        <w:jc w:val="both"/>
        <w:rPr>
          <w:rFonts w:ascii="Tahoma" w:hAnsi="Tahoma" w:cs="Tahoma"/>
          <w:sz w:val="18"/>
          <w:szCs w:val="18"/>
        </w:rPr>
      </w:pPr>
      <w:r w:rsidRPr="00A23869">
        <w:rPr>
          <w:rFonts w:ascii="Tahoma" w:hAnsi="Tahoma" w:cs="Tahoma"/>
          <w:bCs/>
          <w:sz w:val="18"/>
          <w:szCs w:val="18"/>
        </w:rPr>
        <w:t xml:space="preserve">5. </w:t>
      </w:r>
      <w:r w:rsidRPr="00A23869">
        <w:rPr>
          <w:rFonts w:ascii="Tahoma" w:hAnsi="Tahoma" w:cs="Tahoma"/>
          <w:sz w:val="18"/>
          <w:szCs w:val="18"/>
        </w:rPr>
        <w:t>Zgodnie z art. 36 ust 2 pkt. 8a) lit. b cyt. ustawy pzp Zamawiający jest uprawniony do kontroli spełniania przez wykonawcę wymagań, o których mowa w art. 29 ust. 3a cyt. ustawy Pzp oraz za pośrednictwem wykonawcy Zamawiający przeprowadzi stosowną kontrolę dotyczącą pracowników podwykonawców wykonujących czynności na rzecz zamawiającego.</w:t>
      </w:r>
    </w:p>
    <w:p w:rsidR="00E05145" w:rsidRPr="00A23869" w:rsidRDefault="00E05145" w:rsidP="00EF29FE">
      <w:pPr>
        <w:pStyle w:val="Default"/>
        <w:spacing w:after="13" w:line="360" w:lineRule="auto"/>
        <w:jc w:val="both"/>
        <w:rPr>
          <w:rFonts w:ascii="Tahoma" w:hAnsi="Tahoma" w:cs="Tahoma"/>
          <w:color w:val="auto"/>
          <w:sz w:val="18"/>
          <w:szCs w:val="18"/>
        </w:rPr>
      </w:pPr>
      <w:r w:rsidRPr="00A23869">
        <w:rPr>
          <w:rFonts w:ascii="Tahoma" w:hAnsi="Tahoma" w:cs="Tahoma"/>
          <w:color w:val="auto"/>
          <w:sz w:val="18"/>
          <w:szCs w:val="18"/>
        </w:rPr>
        <w:t>6. W przypadku uzasadnionych wątpliwości co do przestrzegania prawa pracy przez wykonawcę lub podwykonawcę, zamawiający może zwrócić się o przeprowadzenie kontroli przez Państwową Inspekcję Pracy.</w:t>
      </w:r>
    </w:p>
    <w:p w:rsidR="00E05145" w:rsidRPr="00A23869" w:rsidRDefault="00E05145" w:rsidP="00EF29FE">
      <w:pPr>
        <w:pStyle w:val="PlainText"/>
        <w:jc w:val="center"/>
        <w:rPr>
          <w:rFonts w:ascii="Tahoma" w:hAnsi="Tahoma" w:cs="Tahoma"/>
          <w:iCs/>
          <w:sz w:val="18"/>
          <w:szCs w:val="18"/>
          <w:lang w:eastAsia="ar-SA"/>
        </w:rPr>
      </w:pPr>
      <w:r w:rsidRPr="00A23869">
        <w:rPr>
          <w:rFonts w:ascii="Tahoma" w:hAnsi="Tahoma" w:cs="Tahoma"/>
          <w:iCs/>
          <w:sz w:val="18"/>
          <w:szCs w:val="18"/>
          <w:lang w:eastAsia="ar-SA"/>
        </w:rPr>
        <w:t>§ 14</w:t>
      </w:r>
    </w:p>
    <w:p w:rsidR="00E05145" w:rsidRPr="00A23869" w:rsidRDefault="00E05145" w:rsidP="00EF29FE">
      <w:pPr>
        <w:pStyle w:val="PlainText"/>
        <w:jc w:val="center"/>
        <w:rPr>
          <w:rFonts w:ascii="Tahoma" w:hAnsi="Tahoma" w:cs="Tahoma"/>
          <w:i/>
          <w:iCs/>
          <w:sz w:val="18"/>
          <w:szCs w:val="18"/>
          <w:lang w:eastAsia="ar-SA"/>
        </w:rPr>
      </w:pPr>
      <w:r w:rsidRPr="00A23869">
        <w:rPr>
          <w:rFonts w:ascii="Tahoma" w:hAnsi="Tahoma" w:cs="Tahoma"/>
          <w:i/>
          <w:iCs/>
          <w:sz w:val="18"/>
          <w:szCs w:val="18"/>
          <w:lang w:eastAsia="ar-SA"/>
        </w:rPr>
        <w:t>Warunki gwarancji, rękojmi oraz serwisu</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1.</w:t>
      </w:r>
      <w:r w:rsidRPr="00A23869">
        <w:rPr>
          <w:rFonts w:ascii="Tahoma" w:hAnsi="Tahoma" w:cs="Tahoma"/>
          <w:iCs/>
          <w:sz w:val="18"/>
          <w:szCs w:val="18"/>
          <w:lang w:eastAsia="ar-SA"/>
        </w:rPr>
        <w:tab/>
        <w:t>Na Przedmiot Umowy, tj. wykonane Roboty budowlane wraz ze wszystkimi zamontowanymi urządzeniami Wykonawca udziela …. miesięcznej gwarancji. Jeżeli gwarancja producenta będzie dłuższa, niż ….. miesięcy, Wykonawca przekaże dokumenty gwarancyjne producenta również na okres dłuższy, niezależnie od pozostałych dokumentów gwarancyjnych producentów.</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2.</w:t>
      </w:r>
      <w:r w:rsidRPr="00A23869">
        <w:rPr>
          <w:rFonts w:ascii="Tahoma" w:hAnsi="Tahoma" w:cs="Tahoma"/>
          <w:iCs/>
          <w:sz w:val="18"/>
          <w:szCs w:val="18"/>
          <w:lang w:eastAsia="ar-SA"/>
        </w:rPr>
        <w:tab/>
        <w:t xml:space="preserve">Bieg terminów gwarancji wskazanych w ust. 1 rozpoczyna się w dniu następnym, po odbiorze końcowym Przedmiotu Umowy. </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3.</w:t>
      </w:r>
      <w:r w:rsidRPr="00A23869">
        <w:rPr>
          <w:rFonts w:ascii="Tahoma" w:hAnsi="Tahoma" w:cs="Tahoma"/>
          <w:iCs/>
          <w:sz w:val="18"/>
          <w:szCs w:val="18"/>
          <w:lang w:eastAsia="ar-SA"/>
        </w:rPr>
        <w:tab/>
        <w:t>W okresie gwarancji Wykonawca będzie nieodpłatnie usuwał wszystkie awarie i usterki powstałe na skutek wad w wykonaniu Przedmiotu Umowy, uniemożliwiające lub utrudniające korzystanie z Obiektu i/lub jego ciągłą pracę.</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4.</w:t>
      </w:r>
      <w:r w:rsidRPr="00A23869">
        <w:rPr>
          <w:rFonts w:ascii="Tahoma" w:hAnsi="Tahoma" w:cs="Tahoma"/>
          <w:iCs/>
          <w:sz w:val="18"/>
          <w:szCs w:val="18"/>
          <w:lang w:eastAsia="ar-SA"/>
        </w:rPr>
        <w:tab/>
        <w:t xml:space="preserve">Wskazane w ust. 3 wady, awarie/usterki będą zgłaszane przez Zamawiającego za pośrednictwem faksu lub poczty elektronicznej przekazanej do siedziby Wykonawcy. Zgłoszenie zawierać będzie lokalizację (adres i nr pokoju), numer zgłoszenia, dane osoby zgłaszającej, datę i godzinę sporządzenia zgłoszenia, opis awarii/usterki i wady. </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Wykonawca rozpocznie usuwanie zgłoszonych wad, awarii/usterek w terminie (czas reakcji) w terminie 2 Dni Roboczych od zgłoszenia wad lub powstałych w ich wyniku awarii/usterek, przy czym przez rozpoczęcie usuwania wad rozumie się przybycie na miejsce stwierdzenia wady lub powstałych w jej wyniku awarii/usterek – specjalisty Wykonawcy w zakresie danej wady.</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5.</w:t>
      </w:r>
      <w:r w:rsidRPr="00A23869">
        <w:rPr>
          <w:rFonts w:ascii="Tahoma" w:hAnsi="Tahoma" w:cs="Tahoma"/>
          <w:iCs/>
          <w:sz w:val="18"/>
          <w:szCs w:val="18"/>
          <w:lang w:eastAsia="ar-SA"/>
        </w:rPr>
        <w:tab/>
        <w:t xml:space="preserve">Wykonawca zobowiązuje się usunąć wady i powstałe w jej wyniku awarie/usterki niezwłocznie, w terminie technicznie uzasadnionym, uzgodnionym z Zamawiającym, nie dłuższym, niż 14 dni roboczych i zastosować na czas usuwania wady rozwiązania tymczasowe zapewniające możliwość funkcjonowania Obiektu lub jego części.  </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6.</w:t>
      </w:r>
      <w:r w:rsidRPr="00A23869">
        <w:rPr>
          <w:rFonts w:ascii="Tahoma" w:hAnsi="Tahoma" w:cs="Tahoma"/>
          <w:iCs/>
          <w:sz w:val="18"/>
          <w:szCs w:val="18"/>
          <w:lang w:eastAsia="ar-SA"/>
        </w:rPr>
        <w:tab/>
        <w:t>Czynności w ramach gwarancji i rękojmi realizowane będą na Obiekcie/Nieruchomości w godzinach pracy Zamawiającego, a w wyjątkowych sytuacjach także poza godzinami pracy.</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7.</w:t>
      </w:r>
      <w:r w:rsidRPr="00A23869">
        <w:rPr>
          <w:rFonts w:ascii="Tahoma" w:hAnsi="Tahoma" w:cs="Tahoma"/>
          <w:iCs/>
          <w:sz w:val="18"/>
          <w:szCs w:val="18"/>
          <w:lang w:eastAsia="ar-SA"/>
        </w:rPr>
        <w:tab/>
        <w:t>Jeżeli w ramach gwarancji Wykonawca dokonał usunięcia wad istotnych, termin gwarancji biegnie na nowo od chwili usunięcia wady. W innych wypadkach termin gwarancji ulega przedłużeniu o czas, w którym wada była usuwana.</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8.</w:t>
      </w:r>
      <w:r w:rsidRPr="00A23869">
        <w:rPr>
          <w:rFonts w:ascii="Tahoma" w:hAnsi="Tahoma" w:cs="Tahoma"/>
          <w:iCs/>
          <w:sz w:val="18"/>
          <w:szCs w:val="18"/>
          <w:lang w:eastAsia="ar-SA"/>
        </w:rPr>
        <w:tab/>
        <w:t xml:space="preserve">Wykonawca udziela gwarancji i rękojmi również na roboty wykonywane przez Podwykonawcę/Podwykonawców. </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9.</w:t>
      </w:r>
      <w:r w:rsidRPr="00A23869">
        <w:rPr>
          <w:rFonts w:ascii="Tahoma" w:hAnsi="Tahoma" w:cs="Tahoma"/>
          <w:iCs/>
          <w:sz w:val="18"/>
          <w:szCs w:val="18"/>
          <w:lang w:eastAsia="ar-SA"/>
        </w:rPr>
        <w:tab/>
        <w:t xml:space="preserve">Strony Umowy potwierdzają, iż odpowiedzialność Wykonawcy z tytułu rękojmi za wady Przedmiotu Umowy wynosi … miesięcy (tak samo jak okres gwarancji), począwszy od dnia podpisania protokołu odbioru końcowego Przedmiotu Umowy przez Zamawiającego. </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10.</w:t>
      </w:r>
      <w:r w:rsidRPr="00A23869">
        <w:rPr>
          <w:rFonts w:ascii="Tahoma" w:hAnsi="Tahoma" w:cs="Tahoma"/>
          <w:iCs/>
          <w:sz w:val="18"/>
          <w:szCs w:val="18"/>
          <w:lang w:eastAsia="ar-SA"/>
        </w:rPr>
        <w:tab/>
        <w:t>Jeżeli w okresie gwarancji lub rękojmi, zostanie wykryta wada, wówczas Wykonawca powinien niezwłocznie ją usunąć w terminie 14 dni roboczych oraz powinien naprawić wszelką wynikającą z niej faktycznie poniesioną przez Zamawiającego szkodę. Szkoda zostaje ustalona w granicach rzeczywistej wartości bez utraconych korzyści.</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11.</w:t>
      </w:r>
      <w:r w:rsidRPr="00A23869">
        <w:rPr>
          <w:rFonts w:ascii="Tahoma" w:hAnsi="Tahoma" w:cs="Tahoma"/>
          <w:iCs/>
          <w:sz w:val="18"/>
          <w:szCs w:val="18"/>
          <w:lang w:eastAsia="ar-SA"/>
        </w:rPr>
        <w:tab/>
        <w:t>W razie wykrycia wady w jakimkolwiek elemencie Przedmiotu Umowy, Zamawiający powinien zawiadomić o tym Wykonawcę (stwierdzając rodzaj wady) w sposób analogiczny do zawiadomienia o wadzie przy gwarancji jakości.</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12.</w:t>
      </w:r>
      <w:r w:rsidRPr="00A23869">
        <w:rPr>
          <w:rFonts w:ascii="Tahoma" w:hAnsi="Tahoma" w:cs="Tahoma"/>
          <w:iCs/>
          <w:sz w:val="18"/>
          <w:szCs w:val="18"/>
          <w:lang w:eastAsia="ar-SA"/>
        </w:rPr>
        <w:tab/>
        <w:t>Wykonawca powinien usunąć wadę, o której mowa w ust. 10 oraz wyrządzoną szkodę w ciągu 14 (czternastu) Dni Roboczych od chwili otrzymania zawiadomienia o wadzie. 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 Zamawiającemu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Zamawiającemu w całości przez Wykonawcę w terminie 5 (pięciu) Dni Roboczych od dnia otrzymania żądania Zamawiającego w tej kwestii. Każdorazowe żądanie naprawienia szkody musi zawierać uzasadnienie/ udowodnienie poniesionej szkody (jej wysokość).</w:t>
      </w:r>
    </w:p>
    <w:p w:rsidR="00E05145" w:rsidRPr="00A23869" w:rsidRDefault="00E05145" w:rsidP="00EF29FE">
      <w:pPr>
        <w:pStyle w:val="PlainText"/>
        <w:spacing w:line="360" w:lineRule="auto"/>
        <w:jc w:val="both"/>
        <w:rPr>
          <w:rFonts w:ascii="Tahoma" w:hAnsi="Tahoma" w:cs="Tahoma"/>
          <w:iCs/>
          <w:sz w:val="18"/>
          <w:szCs w:val="18"/>
          <w:lang w:eastAsia="ar-SA"/>
        </w:rPr>
      </w:pPr>
      <w:r w:rsidRPr="00A23869">
        <w:rPr>
          <w:rFonts w:ascii="Tahoma" w:hAnsi="Tahoma" w:cs="Tahoma"/>
          <w:iCs/>
          <w:sz w:val="18"/>
          <w:szCs w:val="18"/>
          <w:lang w:eastAsia="ar-SA"/>
        </w:rPr>
        <w:t>13. Odbiór pogwarancyjny polega na ocenie wykonanych robót związanych z usunięciem wad i usterek stwierdzonych w okresie gwarancji. Odbiór pogwarancyjny będzie dokonany na podstawie oceny wizualnej z uwzględnieniem zasad odbioru końcowego. Pierwszy odbiór pogwarancyjny odbędzie się po upływie 12 miesięcy od dnia podpisania protokołu odbioru końcowego. Kolejne przeglądy po upływie kolejnych 12 miesięcy od ostatniego przeglądu gwarancyjnego.</w:t>
      </w:r>
    </w:p>
    <w:p w:rsidR="00E05145" w:rsidRPr="00A23869" w:rsidRDefault="00E05145" w:rsidP="00EF29FE">
      <w:pPr>
        <w:pStyle w:val="PlainText"/>
        <w:spacing w:line="360" w:lineRule="auto"/>
        <w:jc w:val="center"/>
        <w:rPr>
          <w:rFonts w:ascii="Tahoma" w:hAnsi="Tahoma" w:cs="Tahoma"/>
          <w:iCs/>
          <w:sz w:val="18"/>
          <w:szCs w:val="18"/>
          <w:lang w:eastAsia="ar-SA"/>
        </w:rPr>
      </w:pPr>
    </w:p>
    <w:p w:rsidR="00E05145" w:rsidRPr="00A23869" w:rsidRDefault="00E05145" w:rsidP="00EF29FE">
      <w:pPr>
        <w:pStyle w:val="PlainText"/>
        <w:jc w:val="center"/>
        <w:rPr>
          <w:rFonts w:ascii="Tahoma" w:hAnsi="Tahoma" w:cs="Tahoma"/>
          <w:i/>
          <w:iCs/>
          <w:sz w:val="18"/>
          <w:szCs w:val="18"/>
          <w:lang w:eastAsia="ar-SA"/>
        </w:rPr>
      </w:pPr>
      <w:r w:rsidRPr="00A23869">
        <w:rPr>
          <w:rFonts w:ascii="Tahoma" w:hAnsi="Tahoma" w:cs="Tahoma"/>
          <w:iCs/>
          <w:sz w:val="18"/>
          <w:szCs w:val="18"/>
          <w:lang w:eastAsia="ar-SA"/>
        </w:rPr>
        <w:t>§15</w:t>
      </w:r>
    </w:p>
    <w:p w:rsidR="00E05145" w:rsidRPr="00A23869" w:rsidRDefault="00E05145" w:rsidP="00EF29FE">
      <w:pPr>
        <w:pStyle w:val="PlainText"/>
        <w:spacing w:line="360" w:lineRule="auto"/>
        <w:jc w:val="center"/>
        <w:rPr>
          <w:rFonts w:ascii="Tahoma" w:hAnsi="Tahoma" w:cs="Tahoma"/>
          <w:iCs/>
          <w:sz w:val="18"/>
          <w:szCs w:val="18"/>
          <w:lang w:eastAsia="ar-SA"/>
        </w:rPr>
      </w:pPr>
      <w:r w:rsidRPr="00A23869">
        <w:rPr>
          <w:rFonts w:ascii="Tahoma" w:hAnsi="Tahoma" w:cs="Tahoma"/>
          <w:i/>
          <w:iCs/>
          <w:sz w:val="18"/>
          <w:szCs w:val="18"/>
          <w:lang w:eastAsia="ar-SA"/>
        </w:rPr>
        <w:t>Warunki szczegółowe dotyczące systemu wentylacyjno - klimatyzacyjnego</w:t>
      </w:r>
    </w:p>
    <w:p w:rsidR="00E05145" w:rsidRPr="00A23869" w:rsidRDefault="00E05145" w:rsidP="00EF29FE">
      <w:pPr>
        <w:pStyle w:val="CommentText"/>
        <w:spacing w:line="360" w:lineRule="auto"/>
        <w:jc w:val="both"/>
        <w:rPr>
          <w:rFonts w:ascii="Tahoma" w:hAnsi="Tahoma" w:cs="Tahoma"/>
          <w:sz w:val="18"/>
          <w:szCs w:val="18"/>
          <w:lang w:eastAsia="en-US"/>
        </w:rPr>
      </w:pPr>
      <w:r w:rsidRPr="00A23869">
        <w:rPr>
          <w:rFonts w:ascii="Tahoma" w:hAnsi="Tahoma" w:cs="Tahoma"/>
          <w:noProof/>
          <w:snapToGrid w:val="0"/>
          <w:sz w:val="18"/>
          <w:szCs w:val="18"/>
        </w:rPr>
        <w:t xml:space="preserve">1. Wykonawca dostarczy Zamawiającemu, najpóżniej do dnia odbioru końcowego, wszystkie dokumenty dotyczące centrali wentylacyjnej tj. przedstawi: harmonogram okresowej konserwacji instalacji wentylacji i klimatyzacji, cyklicznych przeglądów wg wytycznych </w:t>
      </w:r>
      <w:r w:rsidRPr="00A23869">
        <w:rPr>
          <w:rFonts w:ascii="Tahoma" w:hAnsi="Tahoma" w:cs="Tahoma"/>
          <w:sz w:val="18"/>
          <w:szCs w:val="18"/>
        </w:rPr>
        <w:t>Dokumentacji Techniczno Ruchowej (w dalszej części:</w:t>
      </w:r>
      <w:r w:rsidRPr="00A23869">
        <w:rPr>
          <w:rFonts w:ascii="Tahoma" w:hAnsi="Tahoma" w:cs="Tahoma"/>
          <w:noProof/>
          <w:snapToGrid w:val="0"/>
          <w:sz w:val="18"/>
          <w:szCs w:val="18"/>
        </w:rPr>
        <w:t xml:space="preserve"> DTR) zainstalowanych urządzeń oraz K</w:t>
      </w:r>
      <w:r w:rsidRPr="00A23869">
        <w:rPr>
          <w:rFonts w:ascii="Tahoma" w:hAnsi="Tahoma" w:cs="Tahoma"/>
          <w:sz w:val="18"/>
          <w:szCs w:val="18"/>
        </w:rPr>
        <w:t>artę Gwarancyjną Producenta „Tabelę przeglądów i konserwacji”, Kartę Danych Technicznych, instrukcję obsługi</w:t>
      </w:r>
      <w:r w:rsidRPr="00A23869">
        <w:rPr>
          <w:rStyle w:val="CommentReference"/>
          <w:sz w:val="18"/>
          <w:szCs w:val="18"/>
        </w:rPr>
        <w:t xml:space="preserve"> </w:t>
      </w:r>
      <w:r w:rsidRPr="00A23869">
        <w:rPr>
          <w:rFonts w:ascii="Tahoma" w:hAnsi="Tahoma" w:cs="Tahoma"/>
          <w:sz w:val="18"/>
          <w:szCs w:val="18"/>
        </w:rPr>
        <w:t>oraz</w:t>
      </w:r>
      <w:r w:rsidRPr="00A23869">
        <w:rPr>
          <w:rFonts w:ascii="Tahoma" w:hAnsi="Tahoma" w:cs="Tahoma"/>
          <w:b/>
          <w:color w:val="0000FF"/>
          <w:sz w:val="18"/>
          <w:szCs w:val="18"/>
        </w:rPr>
        <w:t xml:space="preserve"> </w:t>
      </w:r>
      <w:r w:rsidRPr="00A23869">
        <w:rPr>
          <w:rFonts w:ascii="Tahoma" w:hAnsi="Tahoma" w:cs="Tahoma"/>
          <w:sz w:val="18"/>
          <w:szCs w:val="18"/>
        </w:rPr>
        <w:t>pomiary skuteczności wentylacji.</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 xml:space="preserve">2. Wszystkie dokumenty dotyczące urządzeń wentylacyjno - klimatyzacyjnych tj. Karta Gwarancyjna Producenta „Tabela przeglądów i konserwacji”, Karta Danych Technicznych, instrukcja obsługi będą w języku polskim. </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3. Wykonawca dostarczy do Działu Technicznego dokumentację (protokoły z przeglądów i konserwacji) wykonania okresowej konserwacji, cyklicznych przeglądów urządzeń wentylacyjno - klimatyzacyjnych w okresie trwania gwarancji.</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 xml:space="preserve">4. Zgodnie z par. 14 ust. 1 Wykonawca  udziela </w:t>
      </w:r>
      <w:r w:rsidRPr="00A23869">
        <w:rPr>
          <w:rFonts w:ascii="Tahoma" w:hAnsi="Tahoma" w:cs="Tahoma"/>
          <w:b/>
          <w:sz w:val="18"/>
          <w:szCs w:val="18"/>
        </w:rPr>
        <w:t xml:space="preserve">....... </w:t>
      </w:r>
      <w:r w:rsidRPr="00A23869">
        <w:rPr>
          <w:rFonts w:ascii="Tahoma" w:hAnsi="Tahoma" w:cs="Tahoma"/>
          <w:sz w:val="18"/>
          <w:szCs w:val="18"/>
        </w:rPr>
        <w:t xml:space="preserve"> miesięcy gwarancji, </w:t>
      </w:r>
      <w:r w:rsidRPr="00A23869">
        <w:rPr>
          <w:rFonts w:ascii="Tahoma" w:hAnsi="Tahoma" w:cs="Tahoma"/>
          <w:iCs/>
          <w:sz w:val="18"/>
          <w:szCs w:val="18"/>
        </w:rPr>
        <w:t>co nie wyłącza odpowiedzialności Wykonawcy na podstawie stosownych przepisów o rękojmi,</w:t>
      </w:r>
      <w:r w:rsidRPr="00A23869">
        <w:rPr>
          <w:rFonts w:ascii="Tahoma" w:hAnsi="Tahoma" w:cs="Tahoma"/>
          <w:sz w:val="18"/>
          <w:szCs w:val="18"/>
        </w:rPr>
        <w:t xml:space="preserve"> od daty odbioru urządzeń wentylacyjno - klimatyzacyjnych. </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 xml:space="preserve">5. Wykonawca w okresie gwarancji zapewni usługi serwisowe urządzeń wentylacyjno - klimatyzacyjnych dotyczące cyklicznych przeglądów i konserwacji [zgodnie z wymogami DTR], dojazd serwisanta, pokrywając koszty z nim związane. Wykonawca jest zobowiązany do zachowania terminów  przeglądów i konserwacji wynikających z DTR. </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6. Usunięcie, w okresie gwarancji, usterek urządzeń wentylacyjno - klimatyzacyjnych nastąpi do</w:t>
      </w:r>
      <w:r w:rsidRPr="00A23869">
        <w:rPr>
          <w:rFonts w:ascii="Tahoma" w:hAnsi="Tahoma" w:cs="Tahoma"/>
          <w:b/>
          <w:sz w:val="18"/>
          <w:szCs w:val="18"/>
        </w:rPr>
        <w:t xml:space="preserve"> 72</w:t>
      </w:r>
      <w:r w:rsidRPr="00A23869">
        <w:rPr>
          <w:rFonts w:ascii="Tahoma" w:hAnsi="Tahoma" w:cs="Tahoma"/>
          <w:sz w:val="18"/>
          <w:szCs w:val="18"/>
        </w:rPr>
        <w:t xml:space="preserve"> godzin od momentu zgłoszenia na e-mail, o którym mowa w ust. 12.</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7. Wykonawca zobowiązuje się po</w:t>
      </w:r>
      <w:r w:rsidRPr="00A23869">
        <w:rPr>
          <w:rFonts w:ascii="Tahoma" w:hAnsi="Tahoma" w:cs="Tahoma"/>
          <w:b/>
          <w:sz w:val="18"/>
          <w:szCs w:val="18"/>
        </w:rPr>
        <w:t xml:space="preserve"> 3</w:t>
      </w:r>
      <w:r w:rsidRPr="00A23869">
        <w:rPr>
          <w:rFonts w:ascii="Tahoma" w:hAnsi="Tahoma" w:cs="Tahoma"/>
          <w:sz w:val="18"/>
          <w:szCs w:val="18"/>
        </w:rPr>
        <w:t xml:space="preserve"> ( trzech ) naprawach gwarancyjnych wymienić wadliwy element systemu centrali na nowy.</w:t>
      </w:r>
    </w:p>
    <w:p w:rsidR="00E05145" w:rsidRPr="00A23869" w:rsidRDefault="00E05145" w:rsidP="00EF29FE">
      <w:pPr>
        <w:pStyle w:val="PlainText"/>
        <w:tabs>
          <w:tab w:val="num" w:pos="720"/>
        </w:tabs>
        <w:spacing w:line="360" w:lineRule="auto"/>
        <w:jc w:val="both"/>
        <w:rPr>
          <w:rFonts w:ascii="Tahoma" w:hAnsi="Tahoma" w:cs="Tahoma"/>
          <w:snapToGrid w:val="0"/>
          <w:sz w:val="18"/>
          <w:szCs w:val="18"/>
        </w:rPr>
      </w:pPr>
      <w:r w:rsidRPr="00A23869">
        <w:rPr>
          <w:rFonts w:ascii="Tahoma" w:hAnsi="Tahoma" w:cs="Tahoma"/>
          <w:sz w:val="18"/>
          <w:szCs w:val="18"/>
        </w:rPr>
        <w:t>8. Wykonawca zobowiązuje się do dokonywania napraw przez serwis lub wykwalifikowane służby techniczne</w:t>
      </w:r>
      <w:r w:rsidRPr="00A23869">
        <w:rPr>
          <w:rFonts w:ascii="Tahoma" w:hAnsi="Tahoma" w:cs="Tahoma"/>
          <w:snapToGrid w:val="0"/>
          <w:sz w:val="18"/>
          <w:szCs w:val="18"/>
        </w:rPr>
        <w:t xml:space="preserve"> tj. osoby posiadające autoryzację producenta zainstalowanych urządzeń.</w:t>
      </w:r>
    </w:p>
    <w:p w:rsidR="00E05145" w:rsidRPr="00A23869" w:rsidRDefault="00E05145" w:rsidP="00EF29FE">
      <w:pPr>
        <w:pStyle w:val="PlainText"/>
        <w:tabs>
          <w:tab w:val="num" w:pos="720"/>
        </w:tabs>
        <w:spacing w:line="360" w:lineRule="auto"/>
        <w:jc w:val="both"/>
        <w:rPr>
          <w:rFonts w:ascii="Tahoma" w:hAnsi="Tahoma" w:cs="Tahoma"/>
          <w:sz w:val="18"/>
          <w:szCs w:val="18"/>
        </w:rPr>
      </w:pPr>
      <w:r w:rsidRPr="00A23869">
        <w:rPr>
          <w:rFonts w:ascii="Tahoma" w:hAnsi="Tahoma" w:cs="Tahoma"/>
          <w:sz w:val="18"/>
          <w:szCs w:val="18"/>
        </w:rPr>
        <w:t>9. Wykonawca udokumentuje przeprowadzenie szkolenia personelu o</w:t>
      </w:r>
      <w:r w:rsidRPr="00A23869">
        <w:rPr>
          <w:rFonts w:ascii="Tahoma" w:hAnsi="Tahoma" w:cs="Tahoma"/>
          <w:bCs/>
          <w:sz w:val="18"/>
          <w:szCs w:val="18"/>
        </w:rPr>
        <w:t xml:space="preserve">ddziału </w:t>
      </w:r>
      <w:r w:rsidRPr="00A23869">
        <w:rPr>
          <w:rFonts w:ascii="Tahoma" w:hAnsi="Tahoma" w:cs="Tahoma"/>
          <w:sz w:val="18"/>
          <w:szCs w:val="18"/>
        </w:rPr>
        <w:t xml:space="preserve">w obsłudze wentylacji z  listą obecności i protokołem ze szkolenia podpisanym przez przedstawiciela firmy i zatwierdzonym  przez </w:t>
      </w:r>
      <w:r w:rsidRPr="00A23869">
        <w:rPr>
          <w:rFonts w:ascii="Tahoma" w:hAnsi="Tahoma" w:cs="Tahoma"/>
          <w:iCs/>
          <w:sz w:val="18"/>
          <w:szCs w:val="18"/>
        </w:rPr>
        <w:t>osobę upoważnioną ze strony Zamawiającego.</w:t>
      </w:r>
    </w:p>
    <w:p w:rsidR="00E05145" w:rsidRPr="00A23869" w:rsidRDefault="00E05145" w:rsidP="00EF29FE">
      <w:pPr>
        <w:pStyle w:val="PlainText"/>
        <w:spacing w:line="360" w:lineRule="auto"/>
        <w:jc w:val="both"/>
        <w:rPr>
          <w:rFonts w:ascii="Tahoma" w:hAnsi="Tahoma" w:cs="Tahoma"/>
          <w:iCs/>
          <w:sz w:val="18"/>
          <w:szCs w:val="18"/>
        </w:rPr>
      </w:pPr>
      <w:r w:rsidRPr="00A23869">
        <w:rPr>
          <w:rFonts w:ascii="Tahoma" w:hAnsi="Tahoma" w:cs="Tahoma"/>
          <w:iCs/>
          <w:sz w:val="18"/>
          <w:szCs w:val="18"/>
        </w:rPr>
        <w:t>10. Wykonawca oświadcza, że urządzenia wentylacyjno – klimatyzacyjne, elementy instalacji wentylacyjnej są kompletne i po uruchomieniu będą funkcjonować bez żadnych dodatkowych zakupów i inwestycji.</w:t>
      </w:r>
    </w:p>
    <w:p w:rsidR="00E05145" w:rsidRPr="00A23869" w:rsidRDefault="00E05145" w:rsidP="00EF29FE">
      <w:pPr>
        <w:pStyle w:val="CommentText"/>
        <w:spacing w:line="360" w:lineRule="auto"/>
        <w:jc w:val="both"/>
        <w:rPr>
          <w:rFonts w:ascii="Tahoma" w:hAnsi="Tahoma" w:cs="Tahoma"/>
          <w:sz w:val="18"/>
          <w:szCs w:val="18"/>
        </w:rPr>
      </w:pPr>
      <w:r w:rsidRPr="00A23869">
        <w:rPr>
          <w:rFonts w:ascii="Tahoma" w:hAnsi="Tahoma" w:cs="Tahoma"/>
          <w:sz w:val="18"/>
          <w:szCs w:val="18"/>
        </w:rPr>
        <w:t>11. Wykonawca wykona na własny koszt sprawdzenie skuteczności działania oraz czyszczenie instalacji wentylacji, co najmniej raz na 12 miesięcy, w okresie gwarancji i rękojmi, co zostanie potwierdzone pisemnie i zaakceptowane przez Zamawiającego.</w:t>
      </w:r>
    </w:p>
    <w:p w:rsidR="00E05145" w:rsidRPr="00A23869" w:rsidRDefault="00E05145" w:rsidP="00EF29FE">
      <w:pPr>
        <w:pStyle w:val="PlainText"/>
        <w:tabs>
          <w:tab w:val="num" w:pos="720"/>
        </w:tabs>
        <w:spacing w:line="360" w:lineRule="auto"/>
        <w:rPr>
          <w:rFonts w:ascii="Tahoma" w:hAnsi="Tahoma" w:cs="Tahoma"/>
          <w:sz w:val="18"/>
          <w:szCs w:val="18"/>
        </w:rPr>
      </w:pPr>
      <w:r w:rsidRPr="00A23869">
        <w:rPr>
          <w:rFonts w:ascii="Tahoma" w:hAnsi="Tahoma" w:cs="Tahoma"/>
          <w:sz w:val="18"/>
          <w:szCs w:val="18"/>
        </w:rPr>
        <w:t xml:space="preserve">12. </w:t>
      </w:r>
      <w:r w:rsidRPr="00A23869">
        <w:rPr>
          <w:rFonts w:ascii="Tahoma" w:hAnsi="Tahoma" w:cs="Tahoma"/>
          <w:bCs/>
          <w:sz w:val="18"/>
          <w:szCs w:val="18"/>
          <w:lang w:eastAsia="ar-SA"/>
        </w:rPr>
        <w:t xml:space="preserve">Wykonawca zapewnia serwis gwarancyjny dla urządzeń wentylacyjno – klimatyzacyjnych z możliwością kontaktowania się. Wykonawca wskazuje </w:t>
      </w:r>
      <w:r w:rsidRPr="00A23869">
        <w:rPr>
          <w:rFonts w:ascii="Tahoma" w:hAnsi="Tahoma" w:cs="Tahoma"/>
          <w:sz w:val="18"/>
          <w:szCs w:val="18"/>
        </w:rPr>
        <w:t>adres e – mail: ...........................................................</w:t>
      </w:r>
    </w:p>
    <w:p w:rsidR="00E05145" w:rsidRPr="00A23869" w:rsidRDefault="00E05145" w:rsidP="00EF29FE">
      <w:pPr>
        <w:spacing w:line="360" w:lineRule="auto"/>
        <w:rPr>
          <w:rFonts w:ascii="Tahoma" w:hAnsi="Tahoma" w:cs="Tahoma"/>
          <w:sz w:val="18"/>
          <w:szCs w:val="18"/>
        </w:rPr>
      </w:pPr>
      <w:r w:rsidRPr="00A23869">
        <w:rPr>
          <w:rFonts w:ascii="Tahoma" w:hAnsi="Tahoma" w:cs="Tahoma"/>
          <w:sz w:val="18"/>
          <w:szCs w:val="18"/>
        </w:rPr>
        <w:t xml:space="preserve">13. Wykonawca zagwarantuje możliwość bezpośredniego telefonicznego kontaktu z serwisantem oraz poda jego bezpośredni numer telefonu komórkowego. </w:t>
      </w:r>
      <w:r w:rsidRPr="00A23869">
        <w:rPr>
          <w:rFonts w:ascii="Tahoma" w:hAnsi="Tahoma" w:cs="Tahoma"/>
          <w:sz w:val="18"/>
          <w:szCs w:val="18"/>
          <w:u w:val="single"/>
        </w:rPr>
        <w:t xml:space="preserve">Nr telefonu kontaktowego do serwisanta     </w:t>
      </w:r>
      <w:r w:rsidRPr="00A23869">
        <w:rPr>
          <w:rFonts w:ascii="Tahoma" w:hAnsi="Tahoma" w:cs="Tahoma"/>
          <w:sz w:val="18"/>
          <w:szCs w:val="18"/>
        </w:rPr>
        <w:t>............................................</w:t>
      </w:r>
    </w:p>
    <w:p w:rsidR="00E05145" w:rsidRPr="00A23869" w:rsidRDefault="00E05145" w:rsidP="00EF29FE">
      <w:pPr>
        <w:pStyle w:val="PlainText"/>
        <w:tabs>
          <w:tab w:val="left" w:pos="1985"/>
          <w:tab w:val="left" w:pos="2410"/>
        </w:tabs>
        <w:jc w:val="center"/>
        <w:rPr>
          <w:rFonts w:ascii="Tahoma" w:hAnsi="Tahoma" w:cs="Tahoma"/>
          <w:sz w:val="18"/>
          <w:szCs w:val="18"/>
        </w:rPr>
      </w:pPr>
      <w:r w:rsidRPr="00A23869">
        <w:rPr>
          <w:rFonts w:ascii="Tahoma" w:hAnsi="Tahoma" w:cs="Tahoma"/>
          <w:sz w:val="18"/>
          <w:szCs w:val="18"/>
        </w:rPr>
        <w:t>§ 16</w:t>
      </w:r>
    </w:p>
    <w:p w:rsidR="00E05145" w:rsidRPr="00A23869" w:rsidRDefault="00E05145" w:rsidP="00EF29FE">
      <w:pPr>
        <w:pStyle w:val="PlainText"/>
        <w:tabs>
          <w:tab w:val="left" w:pos="1985"/>
          <w:tab w:val="left" w:pos="2410"/>
        </w:tabs>
        <w:jc w:val="center"/>
        <w:rPr>
          <w:rFonts w:ascii="Tahoma" w:hAnsi="Tahoma" w:cs="Tahoma"/>
          <w:i/>
          <w:sz w:val="18"/>
          <w:szCs w:val="18"/>
        </w:rPr>
      </w:pPr>
      <w:r w:rsidRPr="00A23869">
        <w:rPr>
          <w:rFonts w:ascii="Tahoma" w:hAnsi="Tahoma" w:cs="Tahoma"/>
          <w:i/>
          <w:sz w:val="18"/>
          <w:szCs w:val="18"/>
        </w:rPr>
        <w:t>Odstąpienie od umowy</w:t>
      </w:r>
    </w:p>
    <w:p w:rsidR="00E05145" w:rsidRPr="00A23869" w:rsidRDefault="00E05145" w:rsidP="00EF29FE">
      <w:pPr>
        <w:numPr>
          <w:ilvl w:val="0"/>
          <w:numId w:val="23"/>
        </w:numPr>
        <w:tabs>
          <w:tab w:val="left" w:pos="720"/>
        </w:tabs>
        <w:snapToGrid w:val="0"/>
        <w:spacing w:after="0" w:line="360" w:lineRule="auto"/>
        <w:jc w:val="both"/>
        <w:rPr>
          <w:rFonts w:ascii="Tahoma" w:hAnsi="Tahoma" w:cs="Tahoma"/>
          <w:sz w:val="18"/>
          <w:szCs w:val="18"/>
        </w:rPr>
      </w:pPr>
      <w:r w:rsidRPr="00A23869">
        <w:rPr>
          <w:rFonts w:ascii="Tahoma" w:hAnsi="Tahoma" w:cs="Tahoma"/>
          <w:sz w:val="18"/>
          <w:szCs w:val="18"/>
        </w:rPr>
        <w:t>Zamawiający może odstąpić od całości lub od części Umowy ze skutkiem natychmiastowym w przypadkach opisanych w Umowie oraz:</w:t>
      </w:r>
    </w:p>
    <w:p w:rsidR="00E05145" w:rsidRPr="00A23869" w:rsidRDefault="00E05145" w:rsidP="00EF29FE">
      <w:pPr>
        <w:numPr>
          <w:ilvl w:val="0"/>
          <w:numId w:val="20"/>
        </w:numPr>
        <w:tabs>
          <w:tab w:val="left" w:pos="680"/>
        </w:tabs>
        <w:spacing w:after="0" w:line="360" w:lineRule="auto"/>
        <w:ind w:left="709" w:hanging="283"/>
        <w:jc w:val="both"/>
        <w:rPr>
          <w:rFonts w:ascii="Tahoma" w:hAnsi="Tahoma" w:cs="Tahoma"/>
          <w:sz w:val="18"/>
          <w:szCs w:val="18"/>
        </w:rPr>
      </w:pPr>
      <w:r w:rsidRPr="00A23869">
        <w:rPr>
          <w:rFonts w:ascii="Tahoma" w:hAnsi="Tahoma" w:cs="Tahoma"/>
          <w:sz w:val="18"/>
          <w:szCs w:val="18"/>
        </w:rPr>
        <w:t>jeżeli Wykonawca nie złoży w terminie harmonogramu rzeczowo – finansowego lub kosztorysu wykonawczego zgodnych z wytycznymi określonymi w Umowie lub odmówi poprawienia ww. dokumentów według uwag Zamawiającego;</w:t>
      </w:r>
    </w:p>
    <w:p w:rsidR="00E05145" w:rsidRPr="00A23869" w:rsidRDefault="00E05145" w:rsidP="00EF29FE">
      <w:pPr>
        <w:numPr>
          <w:ilvl w:val="0"/>
          <w:numId w:val="20"/>
        </w:numPr>
        <w:tabs>
          <w:tab w:val="left" w:pos="680"/>
        </w:tabs>
        <w:spacing w:after="0" w:line="360" w:lineRule="auto"/>
        <w:ind w:left="709" w:hanging="283"/>
        <w:jc w:val="both"/>
        <w:rPr>
          <w:rFonts w:ascii="Tahoma" w:hAnsi="Tahoma" w:cs="Tahoma"/>
          <w:sz w:val="18"/>
          <w:szCs w:val="18"/>
        </w:rPr>
      </w:pPr>
      <w:r w:rsidRPr="00A23869">
        <w:rPr>
          <w:rFonts w:ascii="Tahoma" w:hAnsi="Tahoma" w:cs="Tahoma"/>
          <w:sz w:val="18"/>
          <w:szCs w:val="18"/>
        </w:rPr>
        <w:t>w razie opóźnienia Wykonawcy w wykonaniu Przedmiotu Umowy , przekraczającej 21 (dwadzieścia jeden) Dni w stosunku do ustalonych zgodnie z Harmonogramem rzeczowo-finansowym terminów wykonania robót objętych Umową;</w:t>
      </w:r>
    </w:p>
    <w:p w:rsidR="00E05145" w:rsidRPr="00A23869" w:rsidRDefault="00E05145" w:rsidP="00EF29FE">
      <w:pPr>
        <w:numPr>
          <w:ilvl w:val="0"/>
          <w:numId w:val="20"/>
        </w:numPr>
        <w:tabs>
          <w:tab w:val="left" w:pos="680"/>
        </w:tabs>
        <w:spacing w:after="0" w:line="360" w:lineRule="auto"/>
        <w:ind w:left="709" w:hanging="283"/>
        <w:jc w:val="both"/>
        <w:rPr>
          <w:rFonts w:ascii="Tahoma" w:hAnsi="Tahoma" w:cs="Tahoma"/>
          <w:sz w:val="18"/>
          <w:szCs w:val="18"/>
        </w:rPr>
      </w:pPr>
      <w:r w:rsidRPr="00A23869">
        <w:rPr>
          <w:rFonts w:ascii="Tahoma" w:hAnsi="Tahoma" w:cs="Tahoma"/>
          <w:sz w:val="18"/>
          <w:szCs w:val="18"/>
        </w:rPr>
        <w:t>Wykonawca nie wykonuje zakresu rzeczowego Przedmiot Umowy mimo pisemnych zastrzeżeń Zamawiającego tj. nie wykonuje lub nienależycie wykonuje obowiązki wynikające z Umowy, czym narusza jej postanowienia i to pomimo bezskutecznego upływu 7 (siedmiu) Dni Roboczych wyznaczonych przez Zamawiającego do zaprzestania naruszeń;</w:t>
      </w:r>
    </w:p>
    <w:p w:rsidR="00E05145" w:rsidRPr="00A23869" w:rsidRDefault="00E05145" w:rsidP="00EF29FE">
      <w:pPr>
        <w:numPr>
          <w:ilvl w:val="0"/>
          <w:numId w:val="20"/>
        </w:numPr>
        <w:tabs>
          <w:tab w:val="left" w:pos="680"/>
        </w:tabs>
        <w:spacing w:after="0" w:line="360" w:lineRule="auto"/>
        <w:ind w:left="709" w:hanging="283"/>
        <w:jc w:val="both"/>
        <w:rPr>
          <w:rFonts w:ascii="Tahoma" w:hAnsi="Tahoma" w:cs="Tahoma"/>
          <w:sz w:val="18"/>
          <w:szCs w:val="18"/>
        </w:rPr>
      </w:pPr>
      <w:r w:rsidRPr="00A23869">
        <w:rPr>
          <w:rFonts w:ascii="Tahoma" w:hAnsi="Tahoma" w:cs="Tahoma"/>
          <w:sz w:val="18"/>
          <w:szCs w:val="18"/>
        </w:rPr>
        <w:t>gdy Wykonawca zaniedbuje bądź przerywa roboty lub jakąkolwiek czynność</w:t>
      </w:r>
      <w:r w:rsidRPr="00A23869">
        <w:rPr>
          <w:rFonts w:ascii="Tahoma" w:hAnsi="Tahoma" w:cs="Tahoma"/>
          <w:color w:val="0070C0"/>
          <w:sz w:val="18"/>
          <w:szCs w:val="18"/>
        </w:rPr>
        <w:t xml:space="preserve"> </w:t>
      </w:r>
      <w:r w:rsidRPr="00A23869">
        <w:rPr>
          <w:rFonts w:ascii="Tahoma" w:hAnsi="Tahoma" w:cs="Tahoma"/>
          <w:sz w:val="18"/>
          <w:szCs w:val="18"/>
        </w:rPr>
        <w:t>zakresu rzeczowego Przedmiot Umowy</w:t>
      </w:r>
      <w:r w:rsidRPr="00A23869">
        <w:rPr>
          <w:rFonts w:ascii="Tahoma" w:hAnsi="Tahoma" w:cs="Tahoma"/>
          <w:color w:val="0070C0"/>
          <w:sz w:val="18"/>
          <w:szCs w:val="18"/>
        </w:rPr>
        <w:t xml:space="preserve"> </w:t>
      </w:r>
      <w:r w:rsidRPr="00A23869">
        <w:rPr>
          <w:rFonts w:ascii="Tahoma" w:hAnsi="Tahoma" w:cs="Tahoma"/>
          <w:color w:val="00B050"/>
          <w:sz w:val="18"/>
          <w:szCs w:val="18"/>
        </w:rPr>
        <w:t xml:space="preserve"> </w:t>
      </w:r>
      <w:r w:rsidRPr="00A23869">
        <w:rPr>
          <w:rFonts w:ascii="Tahoma" w:hAnsi="Tahoma" w:cs="Tahoma"/>
          <w:sz w:val="18"/>
          <w:szCs w:val="18"/>
        </w:rPr>
        <w:t>ze swojej winy na okres dłuższy niż 14 Dni Roboczych;</w:t>
      </w:r>
    </w:p>
    <w:p w:rsidR="00E05145" w:rsidRPr="00A23869" w:rsidRDefault="00E05145" w:rsidP="00EF29FE">
      <w:pPr>
        <w:numPr>
          <w:ilvl w:val="0"/>
          <w:numId w:val="20"/>
        </w:numPr>
        <w:tabs>
          <w:tab w:val="left" w:pos="680"/>
        </w:tabs>
        <w:spacing w:after="0" w:line="360" w:lineRule="auto"/>
        <w:ind w:left="709" w:hanging="283"/>
        <w:jc w:val="both"/>
        <w:rPr>
          <w:rFonts w:ascii="Tahoma" w:hAnsi="Tahoma" w:cs="Tahoma"/>
          <w:sz w:val="18"/>
          <w:szCs w:val="18"/>
        </w:rPr>
      </w:pPr>
      <w:r w:rsidRPr="00A23869">
        <w:rPr>
          <w:rFonts w:ascii="Tahoma" w:hAnsi="Tahoma" w:cs="Tahoma"/>
          <w:sz w:val="18"/>
          <w:szCs w:val="18"/>
        </w:rPr>
        <w:t>Wykonawca nie kontynuuje jakiejkolwiek czynności zakresu rzeczowego Przedmiotu Umowy mimo pisemnego wezwania Zamawiającego i to pomimo bezskutecznego upływu 7 (siedmiu) Dni Roboczych wyznaczonych w tym celu przez Zamawiającego;</w:t>
      </w:r>
    </w:p>
    <w:p w:rsidR="00E05145" w:rsidRPr="00A23869" w:rsidRDefault="00E05145" w:rsidP="00EF29FE">
      <w:pPr>
        <w:numPr>
          <w:ilvl w:val="0"/>
          <w:numId w:val="20"/>
        </w:numPr>
        <w:tabs>
          <w:tab w:val="left" w:pos="680"/>
        </w:tabs>
        <w:spacing w:after="0" w:line="360" w:lineRule="auto"/>
        <w:ind w:left="709" w:hanging="283"/>
        <w:jc w:val="both"/>
        <w:rPr>
          <w:rFonts w:ascii="Tahoma" w:hAnsi="Tahoma" w:cs="Tahoma"/>
          <w:sz w:val="18"/>
          <w:szCs w:val="18"/>
        </w:rPr>
      </w:pPr>
      <w:r w:rsidRPr="00A23869">
        <w:rPr>
          <w:rFonts w:ascii="Tahoma" w:hAnsi="Tahoma" w:cs="Tahoma"/>
          <w:sz w:val="18"/>
          <w:szCs w:val="18"/>
        </w:rPr>
        <w:t>jeżeli wobec Wykonawcy zostanie złożony wniosek o wszczęcie postępowania upadłościowego zgodnie z przepisami właściwymi w jurysdykcji, w ramach której znajduje się siedziba Wykonawcy;</w:t>
      </w:r>
    </w:p>
    <w:p w:rsidR="00E05145" w:rsidRPr="00A23869" w:rsidRDefault="00E05145" w:rsidP="00EF29FE">
      <w:pPr>
        <w:numPr>
          <w:ilvl w:val="0"/>
          <w:numId w:val="23"/>
        </w:numPr>
        <w:tabs>
          <w:tab w:val="left" w:pos="720"/>
        </w:tabs>
        <w:snapToGrid w:val="0"/>
        <w:spacing w:after="0" w:line="360" w:lineRule="auto"/>
        <w:jc w:val="both"/>
        <w:rPr>
          <w:rFonts w:ascii="Tahoma" w:hAnsi="Tahoma" w:cs="Tahoma"/>
          <w:sz w:val="18"/>
          <w:szCs w:val="18"/>
        </w:rPr>
      </w:pPr>
      <w:r w:rsidRPr="00A23869">
        <w:rPr>
          <w:rFonts w:ascii="Tahoma" w:hAnsi="Tahoma" w:cs="Tahoma"/>
          <w:sz w:val="18"/>
          <w:szCs w:val="18"/>
        </w:rPr>
        <w:t>Oświadczenie w przedmiocie odstąpienia od Umowy Zamawiający ma prawo złożyć w terminie do 30 Dni Roboczych od zaistnienia przyczyny wskazanej w ust. 1.</w:t>
      </w:r>
    </w:p>
    <w:p w:rsidR="00E05145" w:rsidRPr="00A23869" w:rsidRDefault="00E05145" w:rsidP="00EF29FE">
      <w:pPr>
        <w:numPr>
          <w:ilvl w:val="0"/>
          <w:numId w:val="23"/>
        </w:numPr>
        <w:spacing w:after="0" w:line="360" w:lineRule="auto"/>
        <w:jc w:val="both"/>
        <w:rPr>
          <w:rFonts w:ascii="Tahoma" w:hAnsi="Tahoma" w:cs="Tahoma"/>
          <w:color w:val="000000"/>
          <w:kern w:val="20"/>
          <w:sz w:val="18"/>
          <w:szCs w:val="18"/>
        </w:rPr>
      </w:pPr>
      <w:r w:rsidRPr="00A23869">
        <w:rPr>
          <w:rFonts w:ascii="Tahoma" w:hAnsi="Tahoma" w:cs="Tahoma"/>
          <w:kern w:val="20"/>
          <w:sz w:val="18"/>
          <w:szCs w:val="18"/>
        </w:rPr>
        <w:t xml:space="preserve">W razie odstąpienia od Umowy, Wykonawca przy udziale Zamawiającego sporządzi </w:t>
      </w:r>
      <w:r w:rsidRPr="00A23869">
        <w:rPr>
          <w:rFonts w:ascii="Tahoma" w:hAnsi="Tahoma" w:cs="Tahoma"/>
          <w:bCs/>
          <w:kern w:val="20"/>
          <w:sz w:val="18"/>
          <w:szCs w:val="18"/>
        </w:rPr>
        <w:t>protokół zaawansowania robót na dzień odstąpienia</w:t>
      </w:r>
      <w:r w:rsidRPr="00A23869">
        <w:rPr>
          <w:rFonts w:ascii="Tahoma" w:hAnsi="Tahoma" w:cs="Tahoma"/>
          <w:b/>
          <w:bCs/>
          <w:kern w:val="20"/>
          <w:sz w:val="18"/>
          <w:szCs w:val="18"/>
        </w:rPr>
        <w:t xml:space="preserve"> </w:t>
      </w:r>
      <w:r w:rsidRPr="00A23869">
        <w:rPr>
          <w:rFonts w:ascii="Tahoma" w:hAnsi="Tahoma" w:cs="Tahoma"/>
          <w:kern w:val="20"/>
          <w:sz w:val="18"/>
          <w:szCs w:val="18"/>
        </w:rPr>
        <w:t xml:space="preserve">w </w:t>
      </w:r>
      <w:r w:rsidRPr="00A23869">
        <w:rPr>
          <w:rFonts w:ascii="Tahoma" w:hAnsi="Tahoma" w:cs="Tahoma"/>
          <w:color w:val="000000"/>
          <w:kern w:val="20"/>
          <w:sz w:val="18"/>
          <w:szCs w:val="18"/>
        </w:rPr>
        <w:t xml:space="preserve">terminie 30 dni roboczych od dnia </w:t>
      </w:r>
      <w:r w:rsidRPr="00A23869">
        <w:rPr>
          <w:rFonts w:ascii="Tahoma" w:hAnsi="Tahoma" w:cs="Tahoma"/>
          <w:kern w:val="20"/>
          <w:sz w:val="18"/>
          <w:szCs w:val="18"/>
        </w:rPr>
        <w:t>złożenia oświadczenia o odstąpieniu</w:t>
      </w:r>
      <w:r w:rsidRPr="00A23869">
        <w:rPr>
          <w:rFonts w:ascii="Tahoma" w:hAnsi="Tahoma" w:cs="Tahoma"/>
          <w:color w:val="000000"/>
          <w:kern w:val="20"/>
          <w:sz w:val="18"/>
          <w:szCs w:val="18"/>
        </w:rPr>
        <w:t xml:space="preserve"> od Umowy. </w:t>
      </w:r>
    </w:p>
    <w:p w:rsidR="00E05145" w:rsidRPr="00A23869" w:rsidRDefault="00E05145" w:rsidP="00EF29FE">
      <w:pPr>
        <w:numPr>
          <w:ilvl w:val="0"/>
          <w:numId w:val="23"/>
        </w:numPr>
        <w:tabs>
          <w:tab w:val="left" w:pos="720"/>
        </w:tabs>
        <w:snapToGrid w:val="0"/>
        <w:spacing w:after="0" w:line="360" w:lineRule="auto"/>
        <w:jc w:val="both"/>
        <w:rPr>
          <w:rFonts w:ascii="Tahoma" w:hAnsi="Tahoma" w:cs="Tahoma"/>
          <w:sz w:val="18"/>
          <w:szCs w:val="18"/>
        </w:rPr>
      </w:pPr>
      <w:r w:rsidRPr="00A23869">
        <w:rPr>
          <w:rFonts w:ascii="Tahoma" w:hAnsi="Tahoma" w:cs="Tahoma"/>
          <w:sz w:val="18"/>
          <w:szCs w:val="18"/>
        </w:rPr>
        <w:t xml:space="preserve">W sytuacjach określonych w ust.1, Wykonawcy zostanie zapłacone wynagrodzenie jedynie za roboty zrealizowane należycie do dnia odstąpienia, których zakres zostanie określony w protokole, o którym mowa w ust. 3.  </w:t>
      </w:r>
    </w:p>
    <w:p w:rsidR="00E05145" w:rsidRPr="00A23869" w:rsidRDefault="00E05145" w:rsidP="00EF29FE">
      <w:pPr>
        <w:numPr>
          <w:ilvl w:val="0"/>
          <w:numId w:val="23"/>
        </w:numPr>
        <w:tabs>
          <w:tab w:val="left" w:pos="720"/>
        </w:tabs>
        <w:snapToGrid w:val="0"/>
        <w:spacing w:after="0" w:line="360" w:lineRule="auto"/>
        <w:jc w:val="both"/>
        <w:rPr>
          <w:rFonts w:ascii="Tahoma" w:hAnsi="Tahoma" w:cs="Tahoma"/>
          <w:color w:val="000000"/>
          <w:sz w:val="18"/>
          <w:szCs w:val="18"/>
        </w:rPr>
      </w:pPr>
      <w:r w:rsidRPr="00A23869">
        <w:rPr>
          <w:rFonts w:ascii="Tahoma" w:hAnsi="Tahoma" w:cs="Tahoma"/>
          <w:color w:val="000000"/>
          <w:sz w:val="18"/>
          <w:szCs w:val="18"/>
        </w:rPr>
        <w:t>Wykonawca oświadcza, iż przyjmuje do wiadomości prawo Zamawiającego do odstąpienia od realizacji Umowy i oświadcza, iż godzi się na to bez dochodzenia z tego tytułu jakichkolwiek roszczeń od Zamawiającego z uwzględnieniem poniższych  zasad:</w:t>
      </w:r>
    </w:p>
    <w:p w:rsidR="00E05145" w:rsidRPr="00A23869" w:rsidRDefault="00E05145" w:rsidP="00EF29FE">
      <w:pPr>
        <w:numPr>
          <w:ilvl w:val="0"/>
          <w:numId w:val="21"/>
        </w:numPr>
        <w:tabs>
          <w:tab w:val="left" w:pos="720"/>
        </w:tabs>
        <w:snapToGrid w:val="0"/>
        <w:spacing w:after="0" w:line="360" w:lineRule="auto"/>
        <w:ind w:left="709" w:hanging="283"/>
        <w:jc w:val="both"/>
        <w:rPr>
          <w:rFonts w:ascii="Tahoma" w:hAnsi="Tahoma" w:cs="Tahoma"/>
          <w:color w:val="000000"/>
          <w:sz w:val="18"/>
          <w:szCs w:val="18"/>
        </w:rPr>
      </w:pPr>
      <w:r w:rsidRPr="00A23869">
        <w:rPr>
          <w:rFonts w:ascii="Tahoma" w:hAnsi="Tahoma" w:cs="Tahoma"/>
          <w:color w:val="000000"/>
          <w:sz w:val="18"/>
          <w:szCs w:val="18"/>
        </w:rPr>
        <w:t>Strony Umowy określą stan wykonanych prac na dzień odstąpienia i ustalą sposób ich rozliczenia;</w:t>
      </w:r>
    </w:p>
    <w:p w:rsidR="00E05145" w:rsidRPr="00A23869" w:rsidRDefault="00E05145" w:rsidP="00EF29FE">
      <w:pPr>
        <w:numPr>
          <w:ilvl w:val="0"/>
          <w:numId w:val="21"/>
        </w:numPr>
        <w:tabs>
          <w:tab w:val="left" w:pos="720"/>
        </w:tabs>
        <w:snapToGrid w:val="0"/>
        <w:spacing w:after="0" w:line="360" w:lineRule="auto"/>
        <w:ind w:left="709" w:hanging="283"/>
        <w:jc w:val="both"/>
        <w:rPr>
          <w:rFonts w:ascii="Tahoma" w:hAnsi="Tahoma" w:cs="Tahoma"/>
          <w:color w:val="000000"/>
          <w:sz w:val="18"/>
          <w:szCs w:val="18"/>
        </w:rPr>
      </w:pPr>
      <w:r w:rsidRPr="00A23869">
        <w:rPr>
          <w:rFonts w:ascii="Tahoma" w:hAnsi="Tahoma" w:cs="Tahoma"/>
          <w:color w:val="00000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(art. 145 ustawy Pzp);</w:t>
      </w:r>
    </w:p>
    <w:p w:rsidR="00E05145" w:rsidRPr="00A23869" w:rsidRDefault="00E05145" w:rsidP="00EF29FE">
      <w:pPr>
        <w:tabs>
          <w:tab w:val="left" w:pos="720"/>
        </w:tabs>
        <w:snapToGrid w:val="0"/>
        <w:spacing w:line="360" w:lineRule="auto"/>
        <w:ind w:left="720" w:hanging="360"/>
        <w:jc w:val="both"/>
        <w:rPr>
          <w:rFonts w:ascii="Tahoma" w:hAnsi="Tahoma" w:cs="Tahoma"/>
          <w:b/>
          <w:sz w:val="18"/>
          <w:szCs w:val="18"/>
        </w:rPr>
      </w:pPr>
      <w:r w:rsidRPr="00A23869">
        <w:rPr>
          <w:rFonts w:ascii="Tahoma" w:hAnsi="Tahoma" w:cs="Tahoma"/>
          <w:color w:val="000000"/>
          <w:sz w:val="18"/>
          <w:szCs w:val="18"/>
        </w:rPr>
        <w:t>3) w każdym przypadku odstąpienia od Umowy, Zamawiający nabywa wszelkie prawa określone Umową do części Przedmiotu Umowy, która została odebrana przez Zamawiającemu do dnia odstąpienia, i za którą Wykonawca otrzymał należne wynagrodzenie.</w:t>
      </w:r>
    </w:p>
    <w:p w:rsidR="00E05145" w:rsidRPr="00A23869" w:rsidRDefault="00E05145" w:rsidP="00EF29FE">
      <w:pPr>
        <w:tabs>
          <w:tab w:val="left" w:pos="4300"/>
          <w:tab w:val="right" w:pos="5559"/>
        </w:tabs>
        <w:spacing w:line="360" w:lineRule="auto"/>
        <w:ind w:left="426" w:hanging="426"/>
        <w:rPr>
          <w:rFonts w:ascii="Tahoma" w:hAnsi="Tahoma" w:cs="Tahoma"/>
          <w:sz w:val="18"/>
          <w:szCs w:val="18"/>
        </w:rPr>
      </w:pPr>
      <w:r w:rsidRPr="00A23869">
        <w:rPr>
          <w:rFonts w:ascii="Tahoma" w:hAnsi="Tahoma" w:cs="Tahoma"/>
          <w:sz w:val="18"/>
          <w:szCs w:val="18"/>
        </w:rPr>
        <w:t>6.    Ponadto Zamawiający może rozwiązać umowę, jeżeli Wykonawca w chwili zawarcia umowy podlegał wykluczeniu z postępowania na podstawie art. 24 ust. 1 ustawy. W tym przypadku Wykonawca może żądać wyłącznie wynagrodzenia należnego z tytułu wykonania części umowy.</w:t>
      </w:r>
    </w:p>
    <w:p w:rsidR="00E05145" w:rsidRPr="00A23869" w:rsidRDefault="00E05145" w:rsidP="00EF29FE">
      <w:pPr>
        <w:pStyle w:val="PlainText"/>
        <w:tabs>
          <w:tab w:val="left" w:pos="1985"/>
          <w:tab w:val="left" w:pos="2410"/>
        </w:tabs>
        <w:rPr>
          <w:rFonts w:ascii="Tahoma" w:hAnsi="Tahoma" w:cs="Tahoma"/>
          <w:sz w:val="18"/>
          <w:szCs w:val="18"/>
        </w:rPr>
      </w:pPr>
    </w:p>
    <w:p w:rsidR="00E05145" w:rsidRPr="00A23869" w:rsidRDefault="00E05145" w:rsidP="00EF29FE">
      <w:pPr>
        <w:pStyle w:val="PlainText"/>
        <w:tabs>
          <w:tab w:val="left" w:pos="1985"/>
          <w:tab w:val="left" w:pos="2410"/>
        </w:tabs>
        <w:jc w:val="center"/>
        <w:rPr>
          <w:rFonts w:ascii="Tahoma" w:hAnsi="Tahoma" w:cs="Tahoma"/>
          <w:sz w:val="18"/>
          <w:szCs w:val="18"/>
        </w:rPr>
      </w:pPr>
      <w:r w:rsidRPr="00A23869">
        <w:rPr>
          <w:rFonts w:ascii="Tahoma" w:hAnsi="Tahoma" w:cs="Tahoma"/>
          <w:sz w:val="18"/>
          <w:szCs w:val="18"/>
        </w:rPr>
        <w:t>§ 17</w:t>
      </w:r>
    </w:p>
    <w:p w:rsidR="00E05145" w:rsidRPr="00A23869" w:rsidRDefault="00E05145" w:rsidP="00EF29FE">
      <w:pPr>
        <w:tabs>
          <w:tab w:val="num" w:pos="426"/>
          <w:tab w:val="left" w:pos="567"/>
        </w:tabs>
        <w:ind w:left="66" w:right="-82"/>
        <w:jc w:val="center"/>
        <w:rPr>
          <w:rFonts w:ascii="Tahoma" w:hAnsi="Tahoma" w:cs="Tahoma"/>
          <w:i/>
          <w:sz w:val="18"/>
          <w:szCs w:val="18"/>
        </w:rPr>
      </w:pPr>
      <w:r w:rsidRPr="00A23869">
        <w:rPr>
          <w:rFonts w:ascii="Tahoma" w:hAnsi="Tahoma" w:cs="Tahoma"/>
          <w:i/>
          <w:sz w:val="18"/>
          <w:szCs w:val="18"/>
        </w:rPr>
        <w:t>Zmiany umowy</w:t>
      </w:r>
    </w:p>
    <w:p w:rsidR="00E05145" w:rsidRPr="00A23869" w:rsidRDefault="00E05145" w:rsidP="00EF29FE">
      <w:pPr>
        <w:numPr>
          <w:ilvl w:val="0"/>
          <w:numId w:val="22"/>
        </w:numPr>
        <w:spacing w:after="0" w:line="240" w:lineRule="auto"/>
        <w:jc w:val="both"/>
        <w:rPr>
          <w:rFonts w:ascii="Tahoma" w:hAnsi="Tahoma" w:cs="Tahoma"/>
          <w:sz w:val="18"/>
          <w:szCs w:val="18"/>
        </w:rPr>
      </w:pPr>
      <w:r w:rsidRPr="00A23869">
        <w:rPr>
          <w:rFonts w:ascii="Tahoma" w:hAnsi="Tahoma" w:cs="Tahoma"/>
          <w:sz w:val="18"/>
          <w:szCs w:val="18"/>
        </w:rPr>
        <w:t>Zamawiający  dopuszcza istotne zmiany postanowień Umowy w stosunku do treści oferty, na podstawie której dokonano wyboru Wykonawcy.</w:t>
      </w:r>
    </w:p>
    <w:p w:rsidR="00E05145" w:rsidRPr="00A23869" w:rsidRDefault="00E05145" w:rsidP="00EF29FE">
      <w:pPr>
        <w:numPr>
          <w:ilvl w:val="0"/>
          <w:numId w:val="22"/>
        </w:numPr>
        <w:spacing w:after="0" w:line="360" w:lineRule="auto"/>
        <w:jc w:val="both"/>
        <w:rPr>
          <w:rFonts w:ascii="Tahoma" w:hAnsi="Tahoma" w:cs="Tahoma"/>
          <w:sz w:val="18"/>
          <w:szCs w:val="18"/>
        </w:rPr>
      </w:pPr>
      <w:r w:rsidRPr="00A23869">
        <w:rPr>
          <w:rFonts w:ascii="Tahoma" w:hAnsi="Tahoma" w:cs="Tahoma"/>
          <w:sz w:val="18"/>
          <w:szCs w:val="18"/>
        </w:rPr>
        <w:t>Warunki dokonania zmian w odniesieniu do terminu realizacji. Zmiany umowy w zakresie terminu realizacji umowy są dopuszczalne w wypadku:</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Przerwania Robót budowlanych przez właściwe organy administracji rządowej lub samorządowej, lub w wyniku wykonalnego orzeczenia sądu, które to decyzje zostały wydane nie z przyczyn leżących po stronie Wykonawcy.</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Wystąpienia Siły wyższej.</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Odkrycie na Terenie Budowy broni, bomb, niewybuchów lub innych materiałów wybuchowych oraz przedmiotów o znaczeniu archeologicznym i historycznym.</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Zmian przepisów prawa, mających wpływ na termin wykonania robót lub sposób prowadzenia robót.</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Opóźnień w rozpoczęciu i wykonywaniu Robót Budowlanych powstałych z przyczyn leżących po stronie Zamawiającego.</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W przypadkach wskazanych w pkt 2.1. – 2.5. powyżej, umowa może zostać przedłużona o liczbę dni przerwania wykonywania umowy z uwzględnieniem dodatkowego czasu niezbędnego na ponowne podjęcie robót. O zaistnieniu powyższych okoliczności, Zamawiający zawiadamia Wykonawcę na piśmie, przed upływem terminu realizacji umowy. Warunkiem zmiany umowy jest podpisanie stosownego aneksu przez obie Strony.</w:t>
      </w:r>
    </w:p>
    <w:p w:rsidR="00E05145" w:rsidRPr="00A23869" w:rsidRDefault="00E05145" w:rsidP="00EF29FE">
      <w:pPr>
        <w:numPr>
          <w:ilvl w:val="0"/>
          <w:numId w:val="22"/>
        </w:numPr>
        <w:spacing w:after="0" w:line="360" w:lineRule="auto"/>
        <w:jc w:val="both"/>
        <w:rPr>
          <w:rFonts w:ascii="Tahoma" w:hAnsi="Tahoma" w:cs="Tahoma"/>
          <w:sz w:val="18"/>
          <w:szCs w:val="18"/>
        </w:rPr>
      </w:pPr>
      <w:r w:rsidRPr="00A23869">
        <w:rPr>
          <w:rFonts w:ascii="Tahoma" w:hAnsi="Tahoma" w:cs="Tahoma"/>
          <w:sz w:val="18"/>
          <w:szCs w:val="18"/>
        </w:rPr>
        <w:t>Warunki dokonania zmian w odniesieniu do zakresu i sposobu, ewentualnie terminu wykonywania przedmiotu zamówienia.</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Zamawiający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Dokumentacji Projektowej. Zmiana może nastąpić również wtedy, gdy Zamawiający z przyczyn organizacyjnych, ekonomicznych, technicznych lub prawnych zmieni sposób wykonania przedmiotu zamówienia wprowadzając inne rozwiązania. Różnica pomiędzy wartościami Robót niezbędnymi do wykonania w wyniku ww. zmiany a przewidzianymi do wykonania 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Zamawiający przewiduje możliwość zmiany Umowy, jeżeli nastąpi konieczność wykonania robót zapobiegających powstaniu wady obiektu budowlanego. Zmiana taka obejmować będzie zmianę zakresu rzeczowego Robót i odpowiednią zmianę wynagrodzenia Wykonawcy. Wartość robót niezbędnych do wykonania w wyniku ww. zmiany będzie określona na podstawie kosztorysu zamiennego i o tę wartość.</w:t>
      </w:r>
    </w:p>
    <w:p w:rsidR="00E05145" w:rsidRPr="00A23869" w:rsidRDefault="00E05145" w:rsidP="00EF29FE">
      <w:pPr>
        <w:numPr>
          <w:ilvl w:val="0"/>
          <w:numId w:val="22"/>
        </w:numPr>
        <w:spacing w:after="0" w:line="360" w:lineRule="auto"/>
        <w:jc w:val="both"/>
        <w:rPr>
          <w:rFonts w:ascii="Tahoma" w:hAnsi="Tahoma" w:cs="Tahoma"/>
          <w:sz w:val="18"/>
          <w:szCs w:val="18"/>
        </w:rPr>
      </w:pPr>
      <w:r w:rsidRPr="00A23869">
        <w:rPr>
          <w:rFonts w:ascii="Tahoma" w:hAnsi="Tahoma" w:cs="Tahoma"/>
          <w:sz w:val="18"/>
          <w:szCs w:val="18"/>
        </w:rPr>
        <w:t>Zmiany mogą być zainicjowane przez Zamawiającego, przez żądanie skierowane do Wykonawcy, aby przedłożył ofertę na zmianę uwzględniając sposób obliczenia ceny oferty, o którym mowa w pkt 5). Wykonawca nie wprowadzi żadnych zmian czy też modyfikacji Robót objętych Umową, zanim nie uzyska uprzednio akceptacji Zamawiającego, jeżeli generuje ona zmiany finansowe oraz zanim nie zostanie podpisany stosowny aneks do Umowy.</w:t>
      </w:r>
    </w:p>
    <w:p w:rsidR="00E05145" w:rsidRPr="00A23869" w:rsidRDefault="00E05145" w:rsidP="00EF29FE">
      <w:pPr>
        <w:numPr>
          <w:ilvl w:val="0"/>
          <w:numId w:val="22"/>
        </w:numPr>
        <w:spacing w:after="0" w:line="360" w:lineRule="auto"/>
        <w:jc w:val="both"/>
        <w:rPr>
          <w:rFonts w:ascii="Tahoma" w:hAnsi="Tahoma" w:cs="Tahoma"/>
          <w:sz w:val="18"/>
          <w:szCs w:val="18"/>
        </w:rPr>
      </w:pPr>
      <w:r w:rsidRPr="00A23869">
        <w:rPr>
          <w:rFonts w:ascii="Tahoma" w:hAnsi="Tahoma" w:cs="Tahoma"/>
          <w:sz w:val="18"/>
          <w:szCs w:val="18"/>
        </w:rPr>
        <w:t>Wykonawca może z własnej inicjatywy wnioskować zmiany w sposobie realizacji Robót objętych Umową inaczej niż to przewiduje Dokumentacja Projektowa albo wnioskować o zastosowanie innych materiałów, urządzeń lub konstrukcji, niż określone w Dokumentacji Projektowej, jeżeli zmiany te nie wpłyną negatywnie na trwałą 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Zamawiającego i uzyskać jego pisemną akceptację. Po uzyskaniu powyżej określonej akceptacji, Wykonawca przedkłada Zamawiającemu kompletny wniosek w sprawie proponowanych zmian, który zostanie rozpatrzony i rozstrzygnięty przez Zamawiającego. Jeżeli zamierzone zmiany powodują potrzebę zmiany  Dokumentacji Projektowej, Wykonawca dokonuje jej na własny koszt zapewniając Zamawiającemu uzyskanie autorskich praw majątkowych w ramach wynagrodzenia Wykonawcy z tytułu przedmiotu niniejszej Umowy.</w:t>
      </w:r>
    </w:p>
    <w:p w:rsidR="00E05145" w:rsidRPr="00A23869" w:rsidRDefault="00E05145" w:rsidP="00EF29FE">
      <w:pPr>
        <w:numPr>
          <w:ilvl w:val="0"/>
          <w:numId w:val="22"/>
        </w:numPr>
        <w:spacing w:after="0" w:line="360" w:lineRule="auto"/>
        <w:jc w:val="both"/>
        <w:rPr>
          <w:rFonts w:ascii="Tahoma" w:hAnsi="Tahoma" w:cs="Tahoma"/>
          <w:sz w:val="18"/>
          <w:szCs w:val="18"/>
        </w:rPr>
      </w:pPr>
      <w:r w:rsidRPr="00A23869">
        <w:rPr>
          <w:rFonts w:ascii="Tahoma" w:hAnsi="Tahoma" w:cs="Tahoma"/>
          <w:sz w:val="18"/>
          <w:szCs w:val="18"/>
        </w:rPr>
        <w:t>Wycena zmian:</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Ilekroć w ust. 3) – 5) jest mowa o kosztorysie zamiennym należy przez to rozumieć kosztorys sporządzony przez Wykonawcę:</w:t>
      </w:r>
    </w:p>
    <w:p w:rsidR="00E05145" w:rsidRPr="00A23869" w:rsidRDefault="00E05145" w:rsidP="00EF29FE">
      <w:pPr>
        <w:numPr>
          <w:ilvl w:val="2"/>
          <w:numId w:val="22"/>
        </w:numPr>
        <w:spacing w:after="0" w:line="360" w:lineRule="auto"/>
        <w:jc w:val="both"/>
        <w:rPr>
          <w:rFonts w:ascii="Tahoma" w:hAnsi="Tahoma" w:cs="Tahoma"/>
          <w:sz w:val="18"/>
          <w:szCs w:val="18"/>
        </w:rPr>
      </w:pPr>
      <w:r w:rsidRPr="00A23869">
        <w:rPr>
          <w:rFonts w:ascii="Tahoma" w:hAnsi="Tahoma" w:cs="Tahoma"/>
          <w:sz w:val="18"/>
          <w:szCs w:val="18"/>
        </w:rPr>
        <w:t>na podstawie pozycji Kosztorysu wykonawczego dla robót, dla których jest to możliwe,</w:t>
      </w:r>
    </w:p>
    <w:p w:rsidR="00E05145" w:rsidRPr="00A23869" w:rsidRDefault="00E05145" w:rsidP="00EF29FE">
      <w:pPr>
        <w:numPr>
          <w:ilvl w:val="2"/>
          <w:numId w:val="22"/>
        </w:numPr>
        <w:spacing w:after="0" w:line="360" w:lineRule="auto"/>
        <w:jc w:val="both"/>
        <w:rPr>
          <w:rFonts w:ascii="Tahoma" w:hAnsi="Tahoma" w:cs="Tahoma"/>
          <w:sz w:val="18"/>
          <w:szCs w:val="18"/>
        </w:rPr>
      </w:pPr>
      <w:r w:rsidRPr="00A23869">
        <w:rPr>
          <w:rFonts w:ascii="Tahoma" w:hAnsi="Tahoma" w:cs="Tahoma"/>
          <w:sz w:val="18"/>
          <w:szCs w:val="18"/>
        </w:rPr>
        <w:t>metodą kalkulacji szczegółowej opisaną w (nieobowiązujących) postanowieniach rozporządzenia Ministra Rozwoju Regionalnego i Budownictwa z dnia 13 lipca 2001 r. w sprawie metod kosztorysowania obiektów i robót budowlanych (Dz.U. 2001 Nr 80,poz. 867), a przyjętych do stosowania zgodnie z art. 3531 Kodeksu Cywilnego - dla robót zamiennych, których nie można wycenić na podstawie pozycji ujętych w Kosztorysie wykonawczym.</w:t>
      </w:r>
    </w:p>
    <w:p w:rsidR="00E05145" w:rsidRPr="00A23869" w:rsidRDefault="00E05145" w:rsidP="00EF29FE">
      <w:pPr>
        <w:numPr>
          <w:ilvl w:val="1"/>
          <w:numId w:val="22"/>
        </w:numPr>
        <w:spacing w:after="0" w:line="360" w:lineRule="auto"/>
        <w:jc w:val="both"/>
        <w:rPr>
          <w:rFonts w:ascii="Tahoma" w:hAnsi="Tahoma" w:cs="Tahoma"/>
          <w:sz w:val="18"/>
          <w:szCs w:val="18"/>
        </w:rPr>
      </w:pPr>
      <w:r w:rsidRPr="00A23869">
        <w:rPr>
          <w:rFonts w:ascii="Tahoma" w:hAnsi="Tahoma" w:cs="Tahoma"/>
          <w:sz w:val="18"/>
          <w:szCs w:val="18"/>
        </w:rPr>
        <w:t>Kosztorys zamienny opracowany metodą szczegółową (kosztorys dla robót zamiennych, których nie można wycenić na podstawie pozycji ujętych w Kosztorysie wykonawczym) określający cenę jednostkową opracowany będzie w oparciu o następujące składniki cenotwórcze:</w:t>
      </w:r>
    </w:p>
    <w:p w:rsidR="00E05145" w:rsidRPr="00A23869" w:rsidRDefault="00E05145" w:rsidP="00EF29FE">
      <w:pPr>
        <w:numPr>
          <w:ilvl w:val="2"/>
          <w:numId w:val="22"/>
        </w:numPr>
        <w:spacing w:after="0" w:line="360" w:lineRule="auto"/>
        <w:jc w:val="both"/>
        <w:rPr>
          <w:rFonts w:ascii="Tahoma" w:hAnsi="Tahoma" w:cs="Tahoma"/>
          <w:sz w:val="18"/>
          <w:szCs w:val="18"/>
        </w:rPr>
      </w:pPr>
      <w:r w:rsidRPr="00A23869">
        <w:rPr>
          <w:rFonts w:ascii="Tahoma" w:hAnsi="Tahoma" w:cs="Tahoma"/>
          <w:sz w:val="18"/>
          <w:szCs w:val="18"/>
        </w:rPr>
        <w:t>ceny czynników cenotwórczych [R(robocizna), M(materiał), S(sprzęt), Kp (koszty pośrednie), Z(zysk)] zostaną przyjęte na poziomie średnim wynikającym z publikacji kwartalnych Sekocenbud ustalanych na dzień sporządzenia kosztorysów zamiennych oraz nakładów rzeczowych zgodnie z odpowiednimi Katalogami (KNR),</w:t>
      </w:r>
    </w:p>
    <w:p w:rsidR="00E05145" w:rsidRPr="00A23869" w:rsidRDefault="00E05145" w:rsidP="00EF29FE">
      <w:pPr>
        <w:numPr>
          <w:ilvl w:val="2"/>
          <w:numId w:val="22"/>
        </w:numPr>
        <w:spacing w:after="0" w:line="360" w:lineRule="auto"/>
        <w:jc w:val="both"/>
        <w:rPr>
          <w:rFonts w:ascii="Tahoma" w:hAnsi="Tahoma" w:cs="Tahoma"/>
          <w:sz w:val="18"/>
          <w:szCs w:val="18"/>
        </w:rPr>
      </w:pPr>
      <w:r w:rsidRPr="00A23869">
        <w:rPr>
          <w:rFonts w:ascii="Tahoma" w:hAnsi="Tahoma" w:cs="Tahoma"/>
          <w:sz w:val="18"/>
          <w:szCs w:val="18"/>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rsidR="00E05145" w:rsidRPr="00A23869" w:rsidRDefault="00E05145" w:rsidP="00EF29FE">
      <w:pPr>
        <w:numPr>
          <w:ilvl w:val="2"/>
          <w:numId w:val="22"/>
        </w:numPr>
        <w:spacing w:after="0" w:line="360" w:lineRule="auto"/>
        <w:jc w:val="both"/>
        <w:rPr>
          <w:rFonts w:ascii="Tahoma" w:hAnsi="Tahoma" w:cs="Tahoma"/>
          <w:sz w:val="18"/>
          <w:szCs w:val="18"/>
        </w:rPr>
      </w:pPr>
      <w:r w:rsidRPr="00A23869">
        <w:rPr>
          <w:rFonts w:ascii="Tahoma" w:hAnsi="Tahoma" w:cs="Tahoma"/>
          <w:sz w:val="18"/>
          <w:szCs w:val="18"/>
        </w:rPr>
        <w:t>Jeżeli cena jednostkowa Robót określona przez Wykonawcę w trybie wskazanym wyżej przedstawiona do akceptacji Zamawiającego będzie nieuzasadniona, Zamawiający uprawniony jest do wprowadzenia wiążącej korekty ceny jednostkowej.</w:t>
      </w:r>
    </w:p>
    <w:p w:rsidR="00E05145" w:rsidRPr="00A23869" w:rsidRDefault="00E05145" w:rsidP="00EF29FE">
      <w:pPr>
        <w:numPr>
          <w:ilvl w:val="0"/>
          <w:numId w:val="22"/>
        </w:numPr>
        <w:spacing w:after="0" w:line="240" w:lineRule="auto"/>
        <w:jc w:val="both"/>
        <w:rPr>
          <w:rFonts w:ascii="Tahoma" w:hAnsi="Tahoma" w:cs="Tahoma"/>
          <w:sz w:val="18"/>
          <w:szCs w:val="18"/>
        </w:rPr>
      </w:pPr>
      <w:r w:rsidRPr="00A23869">
        <w:rPr>
          <w:rFonts w:ascii="Tahoma" w:hAnsi="Tahoma" w:cs="Tahoma"/>
          <w:sz w:val="18"/>
          <w:szCs w:val="18"/>
        </w:rPr>
        <w:t>Pozostałe warunki dokonania zmian umowy. Zmiana umowy może polegać na:</w:t>
      </w:r>
    </w:p>
    <w:p w:rsidR="00E05145" w:rsidRPr="00A23869" w:rsidRDefault="00E05145" w:rsidP="00EF29FE">
      <w:pPr>
        <w:numPr>
          <w:ilvl w:val="1"/>
          <w:numId w:val="22"/>
        </w:numPr>
        <w:spacing w:after="0" w:line="240" w:lineRule="auto"/>
        <w:jc w:val="both"/>
        <w:rPr>
          <w:rFonts w:ascii="Tahoma" w:hAnsi="Tahoma" w:cs="Tahoma"/>
          <w:sz w:val="18"/>
          <w:szCs w:val="18"/>
        </w:rPr>
      </w:pPr>
      <w:r w:rsidRPr="00A23869">
        <w:rPr>
          <w:rFonts w:ascii="Tahoma" w:hAnsi="Tahoma" w:cs="Tahoma"/>
          <w:sz w:val="18"/>
          <w:szCs w:val="18"/>
        </w:rPr>
        <w:t>ograniczeniu niektórych obowiązków Wykonawcy jeżeli ich niewykonanie przez Wykonawcę nie wpłynie negatywnie na należyte wykonanie umowy, a przyspieszy zakończenie realizacji przedmiotu umowy,</w:t>
      </w:r>
    </w:p>
    <w:p w:rsidR="00E05145" w:rsidRPr="00A23869" w:rsidRDefault="00E05145" w:rsidP="00EF29FE">
      <w:pPr>
        <w:numPr>
          <w:ilvl w:val="1"/>
          <w:numId w:val="22"/>
        </w:numPr>
        <w:spacing w:after="0" w:line="240" w:lineRule="auto"/>
        <w:jc w:val="both"/>
        <w:rPr>
          <w:rFonts w:ascii="Tahoma" w:hAnsi="Tahoma" w:cs="Tahoma"/>
          <w:sz w:val="18"/>
          <w:szCs w:val="18"/>
        </w:rPr>
      </w:pPr>
      <w:r w:rsidRPr="00A23869">
        <w:rPr>
          <w:rFonts w:ascii="Tahoma" w:hAnsi="Tahoma" w:cs="Tahoma"/>
          <w:sz w:val="18"/>
          <w:szCs w:val="18"/>
        </w:rPr>
        <w:t>zmianie podwykonawców. W tych okolicznościach warunkiem dokonania zmiany jest wskazanie nowego  podwykonawcy o kwalifikacjach zgodnych z wymaganymi w Specyfikacji Istotnych Warunków Zamówienia, jeżeli Wykonawca polegał na jego doświadczeniu i zdolnościach i kwalifikacjach w przetargu.</w:t>
      </w:r>
    </w:p>
    <w:p w:rsidR="00E05145" w:rsidRPr="00A23869" w:rsidRDefault="00E05145" w:rsidP="00EF29FE">
      <w:pPr>
        <w:numPr>
          <w:ilvl w:val="0"/>
          <w:numId w:val="22"/>
        </w:numPr>
        <w:spacing w:after="0" w:line="240" w:lineRule="auto"/>
        <w:jc w:val="both"/>
        <w:rPr>
          <w:rFonts w:ascii="Tahoma" w:hAnsi="Tahoma" w:cs="Tahoma"/>
          <w:sz w:val="18"/>
          <w:szCs w:val="18"/>
        </w:rPr>
      </w:pPr>
      <w:r w:rsidRPr="00A23869">
        <w:rPr>
          <w:rFonts w:ascii="Tahoma" w:hAnsi="Tahoma" w:cs="Tahoma"/>
          <w:sz w:val="18"/>
          <w:szCs w:val="18"/>
        </w:rPr>
        <w:t>Wszelkie zmiany i uzupełnienia treści umowy opisane w niniejszym paragrafie mogą być dokonywane wyłącznie w formie aneksu podpisanego przez obie strony, pod rygorem nieważności. Okoliczności i warunki dokonania zmian nie oznaczają roszczenia żadnej ze stron o zmianę, stanowiąc jedynie prawną możliwość dokonania zmiany umowy za zgodą Stron przewidzianą od ogłoszenia przetargu.</w:t>
      </w:r>
    </w:p>
    <w:p w:rsidR="00E05145" w:rsidRPr="00A23869" w:rsidRDefault="00E05145" w:rsidP="00EF29FE">
      <w:pPr>
        <w:numPr>
          <w:ilvl w:val="0"/>
          <w:numId w:val="22"/>
        </w:numPr>
        <w:spacing w:after="0" w:line="240" w:lineRule="auto"/>
        <w:jc w:val="both"/>
        <w:rPr>
          <w:rFonts w:ascii="Tahoma" w:hAnsi="Tahoma" w:cs="Tahoma"/>
          <w:sz w:val="18"/>
          <w:szCs w:val="18"/>
        </w:rPr>
      </w:pPr>
      <w:r w:rsidRPr="00A23869">
        <w:rPr>
          <w:rFonts w:ascii="Tahoma" w:hAnsi="Tahoma" w:cs="Tahoma"/>
          <w:sz w:val="18"/>
          <w:szCs w:val="18"/>
        </w:rPr>
        <w:t xml:space="preserve">Zamawiający przewiduje możliwość zmiany Stron umowy lub wypowiedzenie umowy zgodnie z kodeksem cywilnym. </w:t>
      </w:r>
    </w:p>
    <w:p w:rsidR="00E05145" w:rsidRPr="00A23869" w:rsidRDefault="00E05145" w:rsidP="00EF29FE">
      <w:pPr>
        <w:pStyle w:val="PlainText"/>
        <w:spacing w:line="360" w:lineRule="auto"/>
        <w:jc w:val="center"/>
        <w:rPr>
          <w:rFonts w:ascii="Tahoma" w:hAnsi="Tahoma" w:cs="Tahoma"/>
          <w:sz w:val="18"/>
          <w:szCs w:val="18"/>
        </w:rPr>
      </w:pPr>
      <w:r w:rsidRPr="00A23869">
        <w:rPr>
          <w:rFonts w:ascii="Tahoma" w:hAnsi="Tahoma" w:cs="Tahoma"/>
          <w:sz w:val="18"/>
          <w:szCs w:val="18"/>
        </w:rPr>
        <w:t>§ 18</w:t>
      </w:r>
    </w:p>
    <w:p w:rsidR="00E05145" w:rsidRPr="00A23869" w:rsidRDefault="00E05145" w:rsidP="00EF29FE">
      <w:pPr>
        <w:pStyle w:val="PlainText"/>
        <w:tabs>
          <w:tab w:val="left" w:pos="1985"/>
          <w:tab w:val="left" w:pos="2410"/>
        </w:tabs>
        <w:ind w:right="-82"/>
        <w:jc w:val="center"/>
        <w:rPr>
          <w:rFonts w:ascii="Tahoma" w:hAnsi="Tahoma" w:cs="Tahoma"/>
          <w:i/>
          <w:sz w:val="18"/>
          <w:szCs w:val="18"/>
        </w:rPr>
      </w:pPr>
      <w:r w:rsidRPr="00A23869">
        <w:rPr>
          <w:rFonts w:ascii="Tahoma" w:hAnsi="Tahoma" w:cs="Tahoma"/>
          <w:i/>
          <w:sz w:val="18"/>
          <w:szCs w:val="18"/>
        </w:rPr>
        <w:t>Postanowienia końcowe</w:t>
      </w:r>
    </w:p>
    <w:p w:rsidR="00E05145" w:rsidRPr="00A23869" w:rsidRDefault="00E05145" w:rsidP="00EF29FE">
      <w:pPr>
        <w:pStyle w:val="PlainText"/>
        <w:ind w:right="-82"/>
        <w:jc w:val="both"/>
        <w:rPr>
          <w:rFonts w:ascii="Tahoma" w:hAnsi="Tahoma" w:cs="Tahoma"/>
          <w:sz w:val="18"/>
          <w:szCs w:val="18"/>
        </w:rPr>
      </w:pPr>
      <w:r w:rsidRPr="00A23869">
        <w:rPr>
          <w:rFonts w:ascii="Tahoma" w:hAnsi="Tahoma" w:cs="Tahoma"/>
          <w:sz w:val="18"/>
          <w:szCs w:val="18"/>
        </w:rPr>
        <w:t>1. Spory  mogące  wyniknąć  ze stosunku umowy, po wyczerpaniu wszelkich polubownych środków służących ich rozwiązaniu, będą rozstrzygane przez właściwy rzeczowo  Sąd  we Wrocławiu.</w:t>
      </w:r>
    </w:p>
    <w:p w:rsidR="00E05145" w:rsidRPr="00A23869" w:rsidRDefault="00E05145" w:rsidP="00EF29FE">
      <w:pPr>
        <w:pStyle w:val="PlainText"/>
        <w:ind w:right="-82"/>
        <w:jc w:val="both"/>
        <w:rPr>
          <w:rFonts w:ascii="Tahoma" w:hAnsi="Tahoma" w:cs="Tahoma"/>
          <w:sz w:val="18"/>
          <w:szCs w:val="18"/>
        </w:rPr>
      </w:pPr>
      <w:r w:rsidRPr="00A23869">
        <w:rPr>
          <w:rFonts w:ascii="Tahoma" w:hAnsi="Tahoma" w:cs="Tahoma"/>
          <w:sz w:val="18"/>
          <w:szCs w:val="18"/>
        </w:rPr>
        <w:t xml:space="preserve">2. </w:t>
      </w:r>
      <w:r w:rsidRPr="00A23869">
        <w:rPr>
          <w:rFonts w:ascii="Tahoma" w:hAnsi="Tahoma" w:cs="Tahoma"/>
          <w:sz w:val="18"/>
          <w:szCs w:val="18"/>
          <w:u w:val="single"/>
        </w:rPr>
        <w:t>Wykonawca OŚWIADCZA</w:t>
      </w:r>
      <w:r w:rsidRPr="00A23869">
        <w:rPr>
          <w:rFonts w:ascii="Tahoma" w:hAnsi="Tahoma" w:cs="Tahoma"/>
          <w:sz w:val="18"/>
          <w:szCs w:val="18"/>
        </w:rPr>
        <w:t xml:space="preserve">, podpisując niniejszą umowę, że dokumenty przedłożone zamawiającemu w niniejszym postępowaniu  przetargowym nie utraciły aktualności i że spełnia, na dzień podpisania umowy, warunki udziału w postępowaniu przetargowym. </w:t>
      </w:r>
    </w:p>
    <w:p w:rsidR="00E05145" w:rsidRPr="00A23869" w:rsidRDefault="00E05145" w:rsidP="00EF29FE">
      <w:pPr>
        <w:pStyle w:val="PlainText"/>
        <w:ind w:right="-82"/>
        <w:jc w:val="both"/>
        <w:rPr>
          <w:rFonts w:ascii="Tahoma" w:hAnsi="Tahoma" w:cs="Tahoma"/>
          <w:sz w:val="18"/>
          <w:szCs w:val="18"/>
        </w:rPr>
      </w:pPr>
      <w:r w:rsidRPr="00A23869">
        <w:rPr>
          <w:rFonts w:ascii="Tahoma" w:hAnsi="Tahoma" w:cs="Tahoma"/>
          <w:sz w:val="18"/>
          <w:szCs w:val="18"/>
        </w:rPr>
        <w:t>3. Wszelkie zmiany i uzupełnienia niniejszej umowy winny zostać dokonane w  formie pisemnej pod rygorem nieważności.</w:t>
      </w:r>
    </w:p>
    <w:p w:rsidR="00E05145" w:rsidRPr="00A23869" w:rsidRDefault="00E05145" w:rsidP="00EF29FE">
      <w:pPr>
        <w:pStyle w:val="PlainText"/>
        <w:ind w:right="-82"/>
        <w:jc w:val="both"/>
        <w:rPr>
          <w:rFonts w:ascii="Tahoma" w:hAnsi="Tahoma" w:cs="Tahoma"/>
          <w:sz w:val="18"/>
          <w:szCs w:val="18"/>
        </w:rPr>
      </w:pPr>
      <w:r w:rsidRPr="00A23869">
        <w:rPr>
          <w:rFonts w:ascii="Tahoma" w:hAnsi="Tahoma" w:cs="Tahoma"/>
          <w:sz w:val="18"/>
          <w:szCs w:val="18"/>
        </w:rPr>
        <w:t>4 W razie wystąpienia istotnej zmiany okoliczności, której nie można było przewidzieć w chwili zawarcia umowy, Zamawiający może odstąpić od umowy w terminie 30 dni od dnia od powzięcia wiadomości. W takim przypadku Wykonawca może żądać jedynie wynagrodzenia należnego mu z tytułu wykonania faktycznej części umowy.</w:t>
      </w:r>
    </w:p>
    <w:p w:rsidR="00E05145" w:rsidRPr="00A23869" w:rsidRDefault="00E05145" w:rsidP="00EF29FE">
      <w:pPr>
        <w:pStyle w:val="PlainText"/>
        <w:jc w:val="both"/>
        <w:rPr>
          <w:rFonts w:ascii="Tahoma" w:hAnsi="Tahoma" w:cs="Tahoma"/>
          <w:sz w:val="18"/>
          <w:szCs w:val="18"/>
        </w:rPr>
      </w:pPr>
      <w:r w:rsidRPr="00A23869">
        <w:rPr>
          <w:rFonts w:ascii="Tahoma" w:hAnsi="Tahoma" w:cs="Tahoma"/>
          <w:sz w:val="18"/>
          <w:szCs w:val="18"/>
        </w:rPr>
        <w:t xml:space="preserve">5 W sprawach nie uregulowanych w niniejszej umowie zastosowanie będą miały  przepisy Kodeksu Cywilnego i Ustawy prawo zamówień publicznych. </w:t>
      </w:r>
    </w:p>
    <w:p w:rsidR="00E05145" w:rsidRPr="00A23869" w:rsidRDefault="00E05145" w:rsidP="00EF29FE">
      <w:pPr>
        <w:pStyle w:val="PlainText"/>
        <w:jc w:val="both"/>
        <w:rPr>
          <w:rFonts w:ascii="Tahoma" w:hAnsi="Tahoma" w:cs="Tahoma"/>
          <w:sz w:val="18"/>
          <w:szCs w:val="18"/>
        </w:rPr>
      </w:pPr>
      <w:r w:rsidRPr="00A23869">
        <w:rPr>
          <w:rFonts w:ascii="Tahoma" w:hAnsi="Tahoma" w:cs="Tahoma"/>
          <w:sz w:val="18"/>
          <w:szCs w:val="18"/>
        </w:rPr>
        <w:t xml:space="preserve">6. Umowę niniejszą sporządzono w dwóch  jednobrzmiących egzemplarzach po jednym dla każdej ze stron.               </w:t>
      </w:r>
    </w:p>
    <w:p w:rsidR="00E05145" w:rsidRPr="00A23869" w:rsidRDefault="00E05145" w:rsidP="00EF29FE">
      <w:pPr>
        <w:pStyle w:val="PlainText"/>
        <w:spacing w:line="360" w:lineRule="auto"/>
        <w:rPr>
          <w:sz w:val="18"/>
          <w:szCs w:val="18"/>
        </w:rPr>
      </w:pPr>
      <w:r w:rsidRPr="00A23869">
        <w:rPr>
          <w:sz w:val="18"/>
          <w:szCs w:val="18"/>
        </w:rPr>
        <w:t xml:space="preserve">  </w:t>
      </w:r>
    </w:p>
    <w:p w:rsidR="00E05145" w:rsidRPr="00A23869" w:rsidRDefault="00E05145" w:rsidP="00EF29FE">
      <w:pPr>
        <w:pStyle w:val="PlainText"/>
        <w:spacing w:line="360" w:lineRule="auto"/>
        <w:jc w:val="center"/>
        <w:rPr>
          <w:sz w:val="18"/>
          <w:szCs w:val="18"/>
        </w:rPr>
      </w:pPr>
      <w:r w:rsidRPr="00A23869">
        <w:rPr>
          <w:sz w:val="18"/>
          <w:szCs w:val="18"/>
        </w:rPr>
        <w:t>Wykonawca:</w:t>
      </w:r>
      <w:r w:rsidRPr="00A23869">
        <w:rPr>
          <w:sz w:val="18"/>
          <w:szCs w:val="18"/>
        </w:rPr>
        <w:tab/>
      </w:r>
      <w:r w:rsidRPr="00A23869">
        <w:rPr>
          <w:sz w:val="18"/>
          <w:szCs w:val="18"/>
        </w:rPr>
        <w:tab/>
      </w:r>
      <w:r w:rsidRPr="00A23869">
        <w:rPr>
          <w:sz w:val="18"/>
          <w:szCs w:val="18"/>
        </w:rPr>
        <w:tab/>
      </w:r>
      <w:r w:rsidRPr="00A23869">
        <w:rPr>
          <w:sz w:val="18"/>
          <w:szCs w:val="18"/>
        </w:rPr>
        <w:tab/>
      </w:r>
      <w:r w:rsidRPr="00A23869">
        <w:rPr>
          <w:sz w:val="18"/>
          <w:szCs w:val="18"/>
        </w:rPr>
        <w:tab/>
      </w:r>
      <w:r w:rsidRPr="00A23869">
        <w:rPr>
          <w:sz w:val="18"/>
          <w:szCs w:val="18"/>
        </w:rPr>
        <w:tab/>
      </w:r>
      <w:r w:rsidRPr="00A23869">
        <w:rPr>
          <w:sz w:val="18"/>
          <w:szCs w:val="18"/>
        </w:rPr>
        <w:tab/>
        <w:t xml:space="preserve">  Zamawiający:</w:t>
      </w:r>
    </w:p>
    <w:p w:rsidR="00E05145" w:rsidRPr="00A23869" w:rsidRDefault="00E05145" w:rsidP="00EF29FE">
      <w:pPr>
        <w:rPr>
          <w:sz w:val="18"/>
          <w:szCs w:val="18"/>
        </w:rPr>
      </w:pPr>
    </w:p>
    <w:p w:rsidR="00E05145" w:rsidRPr="00A23869" w:rsidRDefault="00E05145" w:rsidP="002C15CC">
      <w:pPr>
        <w:pStyle w:val="PlainText"/>
        <w:spacing w:afterLines="50"/>
        <w:outlineLvl w:val="0"/>
        <w:rPr>
          <w:rFonts w:ascii="Tahoma" w:hAnsi="Tahoma" w:cs="Tahoma"/>
          <w:color w:val="000000"/>
          <w:sz w:val="18"/>
          <w:szCs w:val="18"/>
        </w:rPr>
      </w:pPr>
    </w:p>
    <w:p w:rsidR="00E05145" w:rsidRPr="00A23869" w:rsidRDefault="00E05145" w:rsidP="002C15CC">
      <w:pPr>
        <w:pStyle w:val="PlainText"/>
        <w:spacing w:afterLines="50"/>
        <w:outlineLvl w:val="0"/>
        <w:rPr>
          <w:rFonts w:ascii="Tahoma" w:hAnsi="Tahoma" w:cs="Tahoma"/>
          <w:color w:val="000000"/>
          <w:sz w:val="18"/>
          <w:szCs w:val="18"/>
        </w:rPr>
      </w:pPr>
    </w:p>
    <w:p w:rsidR="00E05145" w:rsidRPr="00A23869" w:rsidRDefault="00E05145" w:rsidP="00EF29FE">
      <w:pPr>
        <w:rPr>
          <w:sz w:val="18"/>
          <w:szCs w:val="18"/>
        </w:rPr>
      </w:pPr>
    </w:p>
    <w:p w:rsidR="00E05145" w:rsidRPr="00A23869" w:rsidRDefault="00E05145" w:rsidP="009D4308">
      <w:pPr>
        <w:tabs>
          <w:tab w:val="left" w:pos="4402"/>
        </w:tabs>
        <w:rPr>
          <w:b/>
          <w:sz w:val="18"/>
          <w:szCs w:val="18"/>
        </w:rPr>
      </w:pPr>
    </w:p>
    <w:sectPr w:rsidR="00E05145" w:rsidRPr="00A23869" w:rsidSect="0012603E">
      <w:headerReference w:type="default" r:id="rId7"/>
      <w:footerReference w:type="default" r:id="rId8"/>
      <w:pgSz w:w="11906" w:h="16838"/>
      <w:pgMar w:top="1417" w:right="1417" w:bottom="1417" w:left="141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145" w:rsidRDefault="00E05145" w:rsidP="00645D58">
      <w:pPr>
        <w:spacing w:after="0" w:line="240" w:lineRule="auto"/>
      </w:pPr>
      <w:r>
        <w:separator/>
      </w:r>
    </w:p>
  </w:endnote>
  <w:endnote w:type="continuationSeparator" w:id="1">
    <w:p w:rsidR="00E05145" w:rsidRDefault="00E05145" w:rsidP="0064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77786" w:rsidRDefault="00E05145" w:rsidP="0012603E">
    <w:pPr>
      <w:pStyle w:val="Footer"/>
      <w:ind w:left="709"/>
      <w:jc w:val="both"/>
      <w:rPr>
        <w:sz w:val="16"/>
        <w:szCs w:val="1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alt="Znalezione obrazy dla zapytania uniwersytecki szpital kliniczny we wroc&amp;lstrok;awiu logo" style="position:absolute;left:0;text-align:left;margin-left:-41.25pt;margin-top:-5.8pt;width:41.15pt;height:47.05pt;z-index:251657216;visibility:visible">
          <v:imagedata r:id="rId1" o:title=""/>
          <w10:wrap type="square"/>
        </v:shape>
      </w:pict>
    </w:r>
    <w:r>
      <w:rPr>
        <w:sz w:val="16"/>
        <w:szCs w:val="16"/>
      </w:rPr>
      <w:t xml:space="preserve">Projekt pod nazwą </w:t>
    </w:r>
    <w:r w:rsidRPr="00C97590">
      <w:rPr>
        <w:sz w:val="16"/>
        <w:szCs w:val="16"/>
      </w:rPr>
      <w:t>„</w:t>
    </w:r>
    <w:r w:rsidRPr="00426F51">
      <w:rPr>
        <w:sz w:val="16"/>
        <w:szCs w:val="16"/>
      </w:rPr>
      <w:t>Podniesienie skuteczności i efektywności usług medycznych świadczonych w Klinice Hematologii, Nowotworów Krwi i Transplantacji Szpiku SPSK nr 1 we Wrocławiu poprzez modernizację jej infrastruktury</w:t>
    </w:r>
    <w:r w:rsidRPr="00C97590">
      <w:rPr>
        <w:sz w:val="16"/>
        <w:szCs w:val="16"/>
      </w:rPr>
      <w:t>” realizowany</w:t>
    </w:r>
    <w:r w:rsidRPr="00E77786">
      <w:rPr>
        <w:sz w:val="16"/>
        <w:szCs w:val="16"/>
      </w:rPr>
      <w:t xml:space="preserve"> w  ramach Programu Oper</w:t>
    </w:r>
    <w:r>
      <w:rPr>
        <w:sz w:val="16"/>
        <w:szCs w:val="16"/>
      </w:rPr>
      <w:t xml:space="preserve">acyjnego Infrastruktura i Środowisko </w:t>
    </w:r>
    <w:r w:rsidRPr="00E77786">
      <w:rPr>
        <w:sz w:val="16"/>
        <w:szCs w:val="16"/>
      </w:rPr>
      <w:t xml:space="preserve">2014 – 2020 współfinansowanego ze środków Europejskiego Funduszu </w:t>
    </w:r>
    <w:r>
      <w:rPr>
        <w:sz w:val="16"/>
        <w:szCs w:val="16"/>
      </w:rPr>
      <w:t>Rozwoju Regionalnego oraz budżetu Państwa</w:t>
    </w:r>
    <w:r w:rsidRPr="00E77786">
      <w:rPr>
        <w:sz w:val="16"/>
        <w:szCs w:val="16"/>
      </w:rPr>
      <w:t>.</w:t>
    </w:r>
  </w:p>
  <w:p w:rsidR="00E05145" w:rsidRDefault="00E05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145" w:rsidRDefault="00E05145" w:rsidP="00645D58">
      <w:pPr>
        <w:spacing w:after="0" w:line="240" w:lineRule="auto"/>
      </w:pPr>
      <w:r>
        <w:separator/>
      </w:r>
    </w:p>
  </w:footnote>
  <w:footnote w:type="continuationSeparator" w:id="1">
    <w:p w:rsidR="00E05145" w:rsidRDefault="00E05145" w:rsidP="00645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Default="00E0514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7pt;margin-top:5.5pt;width:106.4pt;height:46.85pt;z-index:251658240;visibility:visible">
          <v:imagedata r:id="rId1" o:title=""/>
          <w10:wrap type="square"/>
        </v:shape>
      </w:pict>
    </w:r>
    <w:r>
      <w:t xml:space="preserve">                                                                                                                                   </w:t>
    </w:r>
    <w:r w:rsidRPr="004A719F">
      <w:rPr>
        <w:b/>
        <w:noProof/>
        <w:lang w:eastAsia="pl-PL"/>
      </w:rPr>
      <w:pict>
        <v:shape id="Obraz 5" o:spid="_x0000_i1026" type="#_x0000_t75" style="width:120pt;height:35.25pt;visibility:visible">
          <v:imagedata r:id="rId2"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17"/>
    <w:lvl w:ilvl="0">
      <w:start w:val="2"/>
      <w:numFmt w:val="decimal"/>
      <w:lvlText w:val="%1."/>
      <w:lvlJc w:val="left"/>
      <w:pPr>
        <w:tabs>
          <w:tab w:val="num" w:pos="360"/>
        </w:tabs>
      </w:pPr>
      <w:rPr>
        <w:rFonts w:cs="Times New Roman"/>
      </w:rPr>
    </w:lvl>
  </w:abstractNum>
  <w:abstractNum w:abstractNumId="1">
    <w:nsid w:val="0DAC2F87"/>
    <w:multiLevelType w:val="hybridMultilevel"/>
    <w:tmpl w:val="178CCA66"/>
    <w:lvl w:ilvl="0" w:tplc="D82A6534">
      <w:start w:val="1"/>
      <w:numFmt w:val="lowerLetter"/>
      <w:lvlText w:val="%1)"/>
      <w:lvlJc w:val="left"/>
      <w:pPr>
        <w:ind w:left="12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E2732AE"/>
    <w:multiLevelType w:val="hybridMultilevel"/>
    <w:tmpl w:val="34680652"/>
    <w:lvl w:ilvl="0" w:tplc="0B368F26">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324"/>
        </w:tabs>
        <w:ind w:left="-324" w:hanging="360"/>
      </w:pPr>
      <w:rPr>
        <w:rFonts w:cs="Times New Roman" w:hint="default"/>
      </w:rPr>
    </w:lvl>
    <w:lvl w:ilvl="2" w:tplc="04150005" w:tentative="1">
      <w:start w:val="1"/>
      <w:numFmt w:val="bullet"/>
      <w:lvlText w:val=""/>
      <w:lvlJc w:val="left"/>
      <w:pPr>
        <w:tabs>
          <w:tab w:val="num" w:pos="396"/>
        </w:tabs>
        <w:ind w:left="396" w:hanging="360"/>
      </w:pPr>
      <w:rPr>
        <w:rFonts w:ascii="Wingdings" w:hAnsi="Wingdings" w:hint="default"/>
      </w:rPr>
    </w:lvl>
    <w:lvl w:ilvl="3" w:tplc="04150001" w:tentative="1">
      <w:start w:val="1"/>
      <w:numFmt w:val="bullet"/>
      <w:lvlText w:val=""/>
      <w:lvlJc w:val="left"/>
      <w:pPr>
        <w:tabs>
          <w:tab w:val="num" w:pos="1116"/>
        </w:tabs>
        <w:ind w:left="1116" w:hanging="360"/>
      </w:pPr>
      <w:rPr>
        <w:rFonts w:ascii="Symbol" w:hAnsi="Symbol" w:hint="default"/>
      </w:rPr>
    </w:lvl>
    <w:lvl w:ilvl="4" w:tplc="04150003" w:tentative="1">
      <w:start w:val="1"/>
      <w:numFmt w:val="bullet"/>
      <w:lvlText w:val="o"/>
      <w:lvlJc w:val="left"/>
      <w:pPr>
        <w:tabs>
          <w:tab w:val="num" w:pos="1836"/>
        </w:tabs>
        <w:ind w:left="1836" w:hanging="360"/>
      </w:pPr>
      <w:rPr>
        <w:rFonts w:ascii="Courier New" w:hAnsi="Courier New" w:hint="default"/>
      </w:rPr>
    </w:lvl>
    <w:lvl w:ilvl="5" w:tplc="04150005" w:tentative="1">
      <w:start w:val="1"/>
      <w:numFmt w:val="bullet"/>
      <w:lvlText w:val=""/>
      <w:lvlJc w:val="left"/>
      <w:pPr>
        <w:tabs>
          <w:tab w:val="num" w:pos="2556"/>
        </w:tabs>
        <w:ind w:left="2556" w:hanging="360"/>
      </w:pPr>
      <w:rPr>
        <w:rFonts w:ascii="Wingdings" w:hAnsi="Wingdings" w:hint="default"/>
      </w:rPr>
    </w:lvl>
    <w:lvl w:ilvl="6" w:tplc="04150001" w:tentative="1">
      <w:start w:val="1"/>
      <w:numFmt w:val="bullet"/>
      <w:lvlText w:val=""/>
      <w:lvlJc w:val="left"/>
      <w:pPr>
        <w:tabs>
          <w:tab w:val="num" w:pos="3276"/>
        </w:tabs>
        <w:ind w:left="3276" w:hanging="360"/>
      </w:pPr>
      <w:rPr>
        <w:rFonts w:ascii="Symbol" w:hAnsi="Symbol" w:hint="default"/>
      </w:rPr>
    </w:lvl>
    <w:lvl w:ilvl="7" w:tplc="04150003" w:tentative="1">
      <w:start w:val="1"/>
      <w:numFmt w:val="bullet"/>
      <w:lvlText w:val="o"/>
      <w:lvlJc w:val="left"/>
      <w:pPr>
        <w:tabs>
          <w:tab w:val="num" w:pos="3996"/>
        </w:tabs>
        <w:ind w:left="3996" w:hanging="360"/>
      </w:pPr>
      <w:rPr>
        <w:rFonts w:ascii="Courier New" w:hAnsi="Courier New" w:hint="default"/>
      </w:rPr>
    </w:lvl>
    <w:lvl w:ilvl="8" w:tplc="04150005" w:tentative="1">
      <w:start w:val="1"/>
      <w:numFmt w:val="bullet"/>
      <w:lvlText w:val=""/>
      <w:lvlJc w:val="left"/>
      <w:pPr>
        <w:tabs>
          <w:tab w:val="num" w:pos="4716"/>
        </w:tabs>
        <w:ind w:left="4716" w:hanging="360"/>
      </w:pPr>
      <w:rPr>
        <w:rFonts w:ascii="Wingdings" w:hAnsi="Wingdings"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225E334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33D0DFB"/>
    <w:multiLevelType w:val="hybridMultilevel"/>
    <w:tmpl w:val="B1CEDCC4"/>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2EF10E67"/>
    <w:multiLevelType w:val="hybridMultilevel"/>
    <w:tmpl w:val="03F09096"/>
    <w:lvl w:ilvl="0" w:tplc="644C4C9E">
      <w:start w:val="1"/>
      <w:numFmt w:val="lowerLetter"/>
      <w:lvlText w:val="%1)"/>
      <w:lvlJc w:val="left"/>
      <w:pPr>
        <w:ind w:left="12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0782E4E"/>
    <w:multiLevelType w:val="hybridMultilevel"/>
    <w:tmpl w:val="2C5E7046"/>
    <w:lvl w:ilvl="0" w:tplc="04150017">
      <w:start w:val="1"/>
      <w:numFmt w:val="lowerLetter"/>
      <w:lvlText w:val="%1)"/>
      <w:lvlJc w:val="left"/>
      <w:pPr>
        <w:ind w:left="143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0CB1FE2"/>
    <w:multiLevelType w:val="hybridMultilevel"/>
    <w:tmpl w:val="AD2ABA4C"/>
    <w:lvl w:ilvl="0" w:tplc="A76E953C">
      <w:start w:val="1"/>
      <w:numFmt w:val="decimal"/>
      <w:lvlText w:val="(%1)"/>
      <w:lvlJc w:val="left"/>
      <w:pPr>
        <w:tabs>
          <w:tab w:val="num" w:pos="2421"/>
        </w:tabs>
        <w:ind w:left="2421"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50F355B"/>
    <w:multiLevelType w:val="hybridMultilevel"/>
    <w:tmpl w:val="562C6D9C"/>
    <w:lvl w:ilvl="0" w:tplc="0B368F26">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748"/>
        </w:tabs>
        <w:ind w:left="-748" w:hanging="360"/>
      </w:pPr>
      <w:rPr>
        <w:rFonts w:ascii="Courier New" w:hAnsi="Courier New" w:hint="default"/>
      </w:rPr>
    </w:lvl>
    <w:lvl w:ilvl="2" w:tplc="04150005" w:tentative="1">
      <w:start w:val="1"/>
      <w:numFmt w:val="bullet"/>
      <w:lvlText w:val=""/>
      <w:lvlJc w:val="left"/>
      <w:pPr>
        <w:tabs>
          <w:tab w:val="num" w:pos="-28"/>
        </w:tabs>
        <w:ind w:left="-28" w:hanging="360"/>
      </w:pPr>
      <w:rPr>
        <w:rFonts w:ascii="Wingdings" w:hAnsi="Wingdings" w:hint="default"/>
      </w:rPr>
    </w:lvl>
    <w:lvl w:ilvl="3" w:tplc="04150001" w:tentative="1">
      <w:start w:val="1"/>
      <w:numFmt w:val="bullet"/>
      <w:lvlText w:val=""/>
      <w:lvlJc w:val="left"/>
      <w:pPr>
        <w:tabs>
          <w:tab w:val="num" w:pos="692"/>
        </w:tabs>
        <w:ind w:left="692" w:hanging="360"/>
      </w:pPr>
      <w:rPr>
        <w:rFonts w:ascii="Symbol" w:hAnsi="Symbol" w:hint="default"/>
      </w:rPr>
    </w:lvl>
    <w:lvl w:ilvl="4" w:tplc="04150003" w:tentative="1">
      <w:start w:val="1"/>
      <w:numFmt w:val="bullet"/>
      <w:lvlText w:val="o"/>
      <w:lvlJc w:val="left"/>
      <w:pPr>
        <w:tabs>
          <w:tab w:val="num" w:pos="1412"/>
        </w:tabs>
        <w:ind w:left="1412" w:hanging="360"/>
      </w:pPr>
      <w:rPr>
        <w:rFonts w:ascii="Courier New" w:hAnsi="Courier New" w:hint="default"/>
      </w:rPr>
    </w:lvl>
    <w:lvl w:ilvl="5" w:tplc="04150005" w:tentative="1">
      <w:start w:val="1"/>
      <w:numFmt w:val="bullet"/>
      <w:lvlText w:val=""/>
      <w:lvlJc w:val="left"/>
      <w:pPr>
        <w:tabs>
          <w:tab w:val="num" w:pos="2132"/>
        </w:tabs>
        <w:ind w:left="2132" w:hanging="360"/>
      </w:pPr>
      <w:rPr>
        <w:rFonts w:ascii="Wingdings" w:hAnsi="Wingdings" w:hint="default"/>
      </w:rPr>
    </w:lvl>
    <w:lvl w:ilvl="6" w:tplc="04150001" w:tentative="1">
      <w:start w:val="1"/>
      <w:numFmt w:val="bullet"/>
      <w:lvlText w:val=""/>
      <w:lvlJc w:val="left"/>
      <w:pPr>
        <w:tabs>
          <w:tab w:val="num" w:pos="2852"/>
        </w:tabs>
        <w:ind w:left="2852" w:hanging="360"/>
      </w:pPr>
      <w:rPr>
        <w:rFonts w:ascii="Symbol" w:hAnsi="Symbol" w:hint="default"/>
      </w:rPr>
    </w:lvl>
    <w:lvl w:ilvl="7" w:tplc="04150003" w:tentative="1">
      <w:start w:val="1"/>
      <w:numFmt w:val="bullet"/>
      <w:lvlText w:val="o"/>
      <w:lvlJc w:val="left"/>
      <w:pPr>
        <w:tabs>
          <w:tab w:val="num" w:pos="3572"/>
        </w:tabs>
        <w:ind w:left="3572" w:hanging="360"/>
      </w:pPr>
      <w:rPr>
        <w:rFonts w:ascii="Courier New" w:hAnsi="Courier New" w:hint="default"/>
      </w:rPr>
    </w:lvl>
    <w:lvl w:ilvl="8" w:tplc="04150005" w:tentative="1">
      <w:start w:val="1"/>
      <w:numFmt w:val="bullet"/>
      <w:lvlText w:val=""/>
      <w:lvlJc w:val="left"/>
      <w:pPr>
        <w:tabs>
          <w:tab w:val="num" w:pos="4292"/>
        </w:tabs>
        <w:ind w:left="4292" w:hanging="360"/>
      </w:pPr>
      <w:rPr>
        <w:rFonts w:ascii="Wingdings" w:hAnsi="Wingdings" w:hint="default"/>
      </w:rPr>
    </w:lvl>
  </w:abstractNum>
  <w:abstractNum w:abstractNumId="10">
    <w:nsid w:val="3657608C"/>
    <w:multiLevelType w:val="hybridMultilevel"/>
    <w:tmpl w:val="38B4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F61EEB"/>
    <w:multiLevelType w:val="hybridMultilevel"/>
    <w:tmpl w:val="76E6C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5871B6"/>
    <w:multiLevelType w:val="hybridMultilevel"/>
    <w:tmpl w:val="2A9E5E3A"/>
    <w:lvl w:ilvl="0" w:tplc="04150017">
      <w:start w:val="1"/>
      <w:numFmt w:val="lowerLetter"/>
      <w:lvlText w:val="%1)"/>
      <w:lvlJc w:val="left"/>
      <w:pPr>
        <w:ind w:left="12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9435511"/>
    <w:multiLevelType w:val="multilevel"/>
    <w:tmpl w:val="72F0EF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2332292"/>
    <w:multiLevelType w:val="singleLevel"/>
    <w:tmpl w:val="0415000F"/>
    <w:lvl w:ilvl="0">
      <w:start w:val="2"/>
      <w:numFmt w:val="decimal"/>
      <w:lvlText w:val="%1."/>
      <w:lvlJc w:val="left"/>
      <w:pPr>
        <w:tabs>
          <w:tab w:val="num" w:pos="360"/>
        </w:tabs>
        <w:ind w:left="360" w:hanging="360"/>
      </w:pPr>
      <w:rPr>
        <w:rFonts w:cs="Times New Roman"/>
      </w:rPr>
    </w:lvl>
  </w:abstractNum>
  <w:abstractNum w:abstractNumId="15">
    <w:nsid w:val="55C66157"/>
    <w:multiLevelType w:val="hybridMultilevel"/>
    <w:tmpl w:val="97CAA4AC"/>
    <w:name w:val="WW8Num4322"/>
    <w:lvl w:ilvl="0" w:tplc="C4D23CA8">
      <w:start w:val="1"/>
      <w:numFmt w:val="decimal"/>
      <w:lvlText w:val="%1)"/>
      <w:lvlJc w:val="left"/>
      <w:pPr>
        <w:ind w:left="1146" w:hanging="360"/>
      </w:pPr>
      <w:rPr>
        <w:rFonts w:cs="Times New Roman"/>
        <w:color w:val="000000"/>
      </w:rPr>
    </w:lvl>
    <w:lvl w:ilvl="1" w:tplc="04150019">
      <w:start w:val="1"/>
      <w:numFmt w:val="lowerLetter"/>
      <w:lvlText w:val="%2."/>
      <w:lvlJc w:val="left"/>
      <w:pPr>
        <w:ind w:left="1866"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3306"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D282183"/>
    <w:multiLevelType w:val="hybridMultilevel"/>
    <w:tmpl w:val="0846A10E"/>
    <w:lvl w:ilvl="0" w:tplc="373E92B4">
      <w:start w:val="1"/>
      <w:numFmt w:val="decimal"/>
      <w:lvlText w:val="%1)"/>
      <w:lvlJc w:val="left"/>
      <w:pPr>
        <w:ind w:left="360" w:hanging="360"/>
      </w:pPr>
      <w:rPr>
        <w:rFonts w:cs="Arial"/>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329"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65246B66"/>
    <w:multiLevelType w:val="hybridMultilevel"/>
    <w:tmpl w:val="E6A4A12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7B27189"/>
    <w:multiLevelType w:val="multilevel"/>
    <w:tmpl w:val="29C605FA"/>
    <w:lvl w:ilvl="0">
      <w:start w:val="1"/>
      <w:numFmt w:val="upperRoman"/>
      <w:pStyle w:val="Styl1"/>
      <w:lvlText w:val="%1"/>
      <w:lvlJc w:val="left"/>
      <w:pPr>
        <w:tabs>
          <w:tab w:val="num" w:pos="720"/>
        </w:tabs>
        <w:ind w:left="360" w:hanging="360"/>
      </w:pPr>
      <w:rPr>
        <w:rFonts w:ascii="Times New Roman" w:hAnsi="Times New Roman" w:cs="Times New Roman" w:hint="default"/>
        <w:b/>
        <w:i w:val="0"/>
        <w:sz w:val="24"/>
      </w:rPr>
    </w:lvl>
    <w:lvl w:ilvl="1">
      <w:start w:val="1"/>
      <w:numFmt w:val="decimal"/>
      <w:lvlRestart w:val="0"/>
      <w:pStyle w:val="Styl2"/>
      <w:lvlText w:val="§ %2"/>
      <w:lvlJc w:val="center"/>
      <w:pPr>
        <w:tabs>
          <w:tab w:val="num" w:pos="5220"/>
        </w:tabs>
        <w:ind w:left="5139" w:hanging="279"/>
      </w:pPr>
      <w:rPr>
        <w:rFonts w:ascii="Tahoma" w:hAnsi="Tahoma" w:cs="Tahoma" w:hint="default"/>
        <w:b w:val="0"/>
        <w:i w:val="0"/>
        <w:sz w:val="18"/>
        <w:szCs w:val="18"/>
      </w:rPr>
    </w:lvl>
    <w:lvl w:ilvl="2">
      <w:start w:val="1"/>
      <w:numFmt w:val="decimal"/>
      <w:pStyle w:val="Styl3"/>
      <w:lvlText w:val="%3."/>
      <w:lvlJc w:val="left"/>
      <w:pPr>
        <w:tabs>
          <w:tab w:val="num" w:pos="397"/>
        </w:tabs>
        <w:ind w:left="397" w:hanging="397"/>
      </w:pPr>
      <w:rPr>
        <w:rFonts w:ascii="Tahoma" w:hAnsi="Tahoma" w:cs="Tahoma" w:hint="default"/>
        <w:b w:val="0"/>
        <w:i w:val="0"/>
        <w:sz w:val="18"/>
        <w:szCs w:val="18"/>
      </w:rPr>
    </w:lvl>
    <w:lvl w:ilvl="3">
      <w:start w:val="1"/>
      <w:numFmt w:val="decimal"/>
      <w:pStyle w:val="Styl4"/>
      <w:lvlText w:val="%4)"/>
      <w:lvlJc w:val="left"/>
      <w:pPr>
        <w:tabs>
          <w:tab w:val="num" w:pos="794"/>
        </w:tabs>
        <w:ind w:left="794" w:hanging="397"/>
      </w:pPr>
      <w:rPr>
        <w:rFonts w:ascii="Times New Roman" w:hAnsi="Times New Roman" w:cs="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69CD2851"/>
    <w:multiLevelType w:val="hybridMultilevel"/>
    <w:tmpl w:val="CF00BB84"/>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9D30F22"/>
    <w:multiLevelType w:val="hybridMultilevel"/>
    <w:tmpl w:val="F46C8D08"/>
    <w:lvl w:ilvl="0" w:tplc="04150017">
      <w:start w:val="1"/>
      <w:numFmt w:val="lowerLetter"/>
      <w:lvlText w:val="%1)"/>
      <w:lvlJc w:val="left"/>
      <w:pPr>
        <w:ind w:left="1080" w:hanging="360"/>
      </w:pPr>
      <w:rPr>
        <w:rFonts w:eastAsia="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70D738B1"/>
    <w:multiLevelType w:val="hybridMultilevel"/>
    <w:tmpl w:val="53B0F01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0"/>
  </w:num>
  <w:num w:numId="6">
    <w:abstractNumId w:val="2"/>
  </w:num>
  <w:num w:numId="7">
    <w:abstractNumId w:val="13"/>
  </w:num>
  <w:num w:numId="8">
    <w:abstractNumId w:val="9"/>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D46"/>
    <w:rsid w:val="000004AB"/>
    <w:rsid w:val="00001CB2"/>
    <w:rsid w:val="000025C5"/>
    <w:rsid w:val="0000273E"/>
    <w:rsid w:val="00002E79"/>
    <w:rsid w:val="00003D6D"/>
    <w:rsid w:val="000069AF"/>
    <w:rsid w:val="0000753C"/>
    <w:rsid w:val="00011DCE"/>
    <w:rsid w:val="00013D57"/>
    <w:rsid w:val="00015A1D"/>
    <w:rsid w:val="0001687C"/>
    <w:rsid w:val="000210AD"/>
    <w:rsid w:val="000224F0"/>
    <w:rsid w:val="000226B0"/>
    <w:rsid w:val="0002295F"/>
    <w:rsid w:val="00023015"/>
    <w:rsid w:val="00024057"/>
    <w:rsid w:val="00026036"/>
    <w:rsid w:val="00026401"/>
    <w:rsid w:val="00026DE8"/>
    <w:rsid w:val="00030A2D"/>
    <w:rsid w:val="00032405"/>
    <w:rsid w:val="000326B3"/>
    <w:rsid w:val="00033636"/>
    <w:rsid w:val="0003366E"/>
    <w:rsid w:val="00035326"/>
    <w:rsid w:val="000354DF"/>
    <w:rsid w:val="000360E2"/>
    <w:rsid w:val="00036C68"/>
    <w:rsid w:val="00037973"/>
    <w:rsid w:val="000400D8"/>
    <w:rsid w:val="000405CF"/>
    <w:rsid w:val="00040A91"/>
    <w:rsid w:val="00042B75"/>
    <w:rsid w:val="00042D0F"/>
    <w:rsid w:val="00042D11"/>
    <w:rsid w:val="000431FC"/>
    <w:rsid w:val="00043C49"/>
    <w:rsid w:val="000445D0"/>
    <w:rsid w:val="000448EB"/>
    <w:rsid w:val="00045123"/>
    <w:rsid w:val="00045204"/>
    <w:rsid w:val="000455D7"/>
    <w:rsid w:val="00046870"/>
    <w:rsid w:val="00047787"/>
    <w:rsid w:val="00047D1E"/>
    <w:rsid w:val="00050C23"/>
    <w:rsid w:val="00050C49"/>
    <w:rsid w:val="00050E6F"/>
    <w:rsid w:val="000513CE"/>
    <w:rsid w:val="00051CC6"/>
    <w:rsid w:val="0005207E"/>
    <w:rsid w:val="000521C4"/>
    <w:rsid w:val="0005226C"/>
    <w:rsid w:val="00052310"/>
    <w:rsid w:val="00053717"/>
    <w:rsid w:val="0005424A"/>
    <w:rsid w:val="00054293"/>
    <w:rsid w:val="00054C27"/>
    <w:rsid w:val="00055CE5"/>
    <w:rsid w:val="00060428"/>
    <w:rsid w:val="0006063E"/>
    <w:rsid w:val="00061AA3"/>
    <w:rsid w:val="00063602"/>
    <w:rsid w:val="000643CF"/>
    <w:rsid w:val="000645FE"/>
    <w:rsid w:val="00066E83"/>
    <w:rsid w:val="00067375"/>
    <w:rsid w:val="000725B4"/>
    <w:rsid w:val="00072D74"/>
    <w:rsid w:val="000745EC"/>
    <w:rsid w:val="00074D21"/>
    <w:rsid w:val="0007541E"/>
    <w:rsid w:val="000754C6"/>
    <w:rsid w:val="00075BEE"/>
    <w:rsid w:val="00076F6C"/>
    <w:rsid w:val="0007762E"/>
    <w:rsid w:val="00082390"/>
    <w:rsid w:val="000835CA"/>
    <w:rsid w:val="00083A10"/>
    <w:rsid w:val="000840A8"/>
    <w:rsid w:val="0008513A"/>
    <w:rsid w:val="00086FEB"/>
    <w:rsid w:val="0008707C"/>
    <w:rsid w:val="00087105"/>
    <w:rsid w:val="000879C3"/>
    <w:rsid w:val="00090031"/>
    <w:rsid w:val="00090DA1"/>
    <w:rsid w:val="00091E1D"/>
    <w:rsid w:val="00092753"/>
    <w:rsid w:val="00094180"/>
    <w:rsid w:val="00095959"/>
    <w:rsid w:val="000970BF"/>
    <w:rsid w:val="00097FF1"/>
    <w:rsid w:val="000A0134"/>
    <w:rsid w:val="000A14C3"/>
    <w:rsid w:val="000A185D"/>
    <w:rsid w:val="000A1897"/>
    <w:rsid w:val="000A1D77"/>
    <w:rsid w:val="000A2241"/>
    <w:rsid w:val="000A3F69"/>
    <w:rsid w:val="000A4C5C"/>
    <w:rsid w:val="000A4D2C"/>
    <w:rsid w:val="000A51E4"/>
    <w:rsid w:val="000A5484"/>
    <w:rsid w:val="000A55C6"/>
    <w:rsid w:val="000A7F70"/>
    <w:rsid w:val="000B05EA"/>
    <w:rsid w:val="000B1DB0"/>
    <w:rsid w:val="000B210C"/>
    <w:rsid w:val="000B3AE6"/>
    <w:rsid w:val="000B4781"/>
    <w:rsid w:val="000B4C90"/>
    <w:rsid w:val="000B601E"/>
    <w:rsid w:val="000B7198"/>
    <w:rsid w:val="000B76C8"/>
    <w:rsid w:val="000B7F15"/>
    <w:rsid w:val="000C211F"/>
    <w:rsid w:val="000C35C4"/>
    <w:rsid w:val="000C3B4D"/>
    <w:rsid w:val="000C44D5"/>
    <w:rsid w:val="000C5008"/>
    <w:rsid w:val="000C6C58"/>
    <w:rsid w:val="000C777E"/>
    <w:rsid w:val="000C7A29"/>
    <w:rsid w:val="000D0446"/>
    <w:rsid w:val="000D0956"/>
    <w:rsid w:val="000D2718"/>
    <w:rsid w:val="000D2BAE"/>
    <w:rsid w:val="000D4FE9"/>
    <w:rsid w:val="000D5718"/>
    <w:rsid w:val="000D5E49"/>
    <w:rsid w:val="000D7432"/>
    <w:rsid w:val="000D74A6"/>
    <w:rsid w:val="000D7A85"/>
    <w:rsid w:val="000E1017"/>
    <w:rsid w:val="000E3E84"/>
    <w:rsid w:val="000E4207"/>
    <w:rsid w:val="000E42BB"/>
    <w:rsid w:val="000E4AB4"/>
    <w:rsid w:val="000E4E12"/>
    <w:rsid w:val="000E4E82"/>
    <w:rsid w:val="000E7276"/>
    <w:rsid w:val="000F08BA"/>
    <w:rsid w:val="000F09B7"/>
    <w:rsid w:val="000F1A1D"/>
    <w:rsid w:val="000F424A"/>
    <w:rsid w:val="000F4DB1"/>
    <w:rsid w:val="000F53F2"/>
    <w:rsid w:val="000F5482"/>
    <w:rsid w:val="000F6A0E"/>
    <w:rsid w:val="0010049B"/>
    <w:rsid w:val="00102792"/>
    <w:rsid w:val="00103113"/>
    <w:rsid w:val="0010399A"/>
    <w:rsid w:val="00105555"/>
    <w:rsid w:val="001104BB"/>
    <w:rsid w:val="00110F48"/>
    <w:rsid w:val="001113C9"/>
    <w:rsid w:val="00113A4C"/>
    <w:rsid w:val="00113E58"/>
    <w:rsid w:val="00113EDE"/>
    <w:rsid w:val="00114053"/>
    <w:rsid w:val="0011506A"/>
    <w:rsid w:val="0011543E"/>
    <w:rsid w:val="00115997"/>
    <w:rsid w:val="00116A70"/>
    <w:rsid w:val="00117D54"/>
    <w:rsid w:val="0012177D"/>
    <w:rsid w:val="00121CAF"/>
    <w:rsid w:val="0012389C"/>
    <w:rsid w:val="00123DB3"/>
    <w:rsid w:val="0012469F"/>
    <w:rsid w:val="0012494E"/>
    <w:rsid w:val="00124D62"/>
    <w:rsid w:val="001259F4"/>
    <w:rsid w:val="00125C70"/>
    <w:rsid w:val="0012603E"/>
    <w:rsid w:val="001263DB"/>
    <w:rsid w:val="00126AAA"/>
    <w:rsid w:val="0012750D"/>
    <w:rsid w:val="00127933"/>
    <w:rsid w:val="00127A5E"/>
    <w:rsid w:val="00130BBE"/>
    <w:rsid w:val="00131077"/>
    <w:rsid w:val="00131172"/>
    <w:rsid w:val="001315EE"/>
    <w:rsid w:val="00131876"/>
    <w:rsid w:val="00132C76"/>
    <w:rsid w:val="001331D8"/>
    <w:rsid w:val="00133BA3"/>
    <w:rsid w:val="001351EA"/>
    <w:rsid w:val="00136593"/>
    <w:rsid w:val="001378D4"/>
    <w:rsid w:val="00140C93"/>
    <w:rsid w:val="00141E72"/>
    <w:rsid w:val="001426A1"/>
    <w:rsid w:val="0014315D"/>
    <w:rsid w:val="00144557"/>
    <w:rsid w:val="0014493E"/>
    <w:rsid w:val="00144FFB"/>
    <w:rsid w:val="0014583A"/>
    <w:rsid w:val="00146261"/>
    <w:rsid w:val="001475A1"/>
    <w:rsid w:val="001479FD"/>
    <w:rsid w:val="001505D4"/>
    <w:rsid w:val="00150C10"/>
    <w:rsid w:val="00152156"/>
    <w:rsid w:val="00154E47"/>
    <w:rsid w:val="00154F42"/>
    <w:rsid w:val="001555AB"/>
    <w:rsid w:val="001578BA"/>
    <w:rsid w:val="00157BBE"/>
    <w:rsid w:val="00157CF2"/>
    <w:rsid w:val="00160B23"/>
    <w:rsid w:val="00160DB3"/>
    <w:rsid w:val="00160F7C"/>
    <w:rsid w:val="001611D6"/>
    <w:rsid w:val="001614E0"/>
    <w:rsid w:val="00161684"/>
    <w:rsid w:val="00161C28"/>
    <w:rsid w:val="00162671"/>
    <w:rsid w:val="00164210"/>
    <w:rsid w:val="001646EF"/>
    <w:rsid w:val="00165A78"/>
    <w:rsid w:val="0016661B"/>
    <w:rsid w:val="001669BA"/>
    <w:rsid w:val="00166AFB"/>
    <w:rsid w:val="00167562"/>
    <w:rsid w:val="001701A8"/>
    <w:rsid w:val="0017056A"/>
    <w:rsid w:val="00170C0B"/>
    <w:rsid w:val="00171338"/>
    <w:rsid w:val="00171543"/>
    <w:rsid w:val="00171F9B"/>
    <w:rsid w:val="001724F7"/>
    <w:rsid w:val="00172C8B"/>
    <w:rsid w:val="00174BDA"/>
    <w:rsid w:val="00174DBC"/>
    <w:rsid w:val="0017701F"/>
    <w:rsid w:val="001803DE"/>
    <w:rsid w:val="001816DE"/>
    <w:rsid w:val="0018217E"/>
    <w:rsid w:val="0018222A"/>
    <w:rsid w:val="0018338E"/>
    <w:rsid w:val="00183419"/>
    <w:rsid w:val="001834C6"/>
    <w:rsid w:val="00184462"/>
    <w:rsid w:val="00186367"/>
    <w:rsid w:val="0019006E"/>
    <w:rsid w:val="0019055A"/>
    <w:rsid w:val="00191623"/>
    <w:rsid w:val="00192216"/>
    <w:rsid w:val="00192BF9"/>
    <w:rsid w:val="00195539"/>
    <w:rsid w:val="00196E2A"/>
    <w:rsid w:val="001971F8"/>
    <w:rsid w:val="0019746B"/>
    <w:rsid w:val="001975CC"/>
    <w:rsid w:val="001A0988"/>
    <w:rsid w:val="001A0CC2"/>
    <w:rsid w:val="001A170E"/>
    <w:rsid w:val="001A1D4F"/>
    <w:rsid w:val="001A2A6A"/>
    <w:rsid w:val="001A2C2F"/>
    <w:rsid w:val="001A2FC4"/>
    <w:rsid w:val="001A568A"/>
    <w:rsid w:val="001A6E7C"/>
    <w:rsid w:val="001A709E"/>
    <w:rsid w:val="001A7975"/>
    <w:rsid w:val="001B075D"/>
    <w:rsid w:val="001B106E"/>
    <w:rsid w:val="001B1C60"/>
    <w:rsid w:val="001B24E7"/>
    <w:rsid w:val="001B2866"/>
    <w:rsid w:val="001B3096"/>
    <w:rsid w:val="001B358C"/>
    <w:rsid w:val="001B391A"/>
    <w:rsid w:val="001B3D51"/>
    <w:rsid w:val="001B5DCC"/>
    <w:rsid w:val="001B617F"/>
    <w:rsid w:val="001B75FD"/>
    <w:rsid w:val="001B7D28"/>
    <w:rsid w:val="001C0A38"/>
    <w:rsid w:val="001C14A5"/>
    <w:rsid w:val="001C4F23"/>
    <w:rsid w:val="001C4FE4"/>
    <w:rsid w:val="001C7889"/>
    <w:rsid w:val="001D1303"/>
    <w:rsid w:val="001D1442"/>
    <w:rsid w:val="001D15F2"/>
    <w:rsid w:val="001D2518"/>
    <w:rsid w:val="001D29F6"/>
    <w:rsid w:val="001D461A"/>
    <w:rsid w:val="001D47D4"/>
    <w:rsid w:val="001D47DD"/>
    <w:rsid w:val="001D4A69"/>
    <w:rsid w:val="001D5672"/>
    <w:rsid w:val="001D62E5"/>
    <w:rsid w:val="001D658F"/>
    <w:rsid w:val="001D6E8C"/>
    <w:rsid w:val="001E0626"/>
    <w:rsid w:val="001E0667"/>
    <w:rsid w:val="001E1FA1"/>
    <w:rsid w:val="001E2564"/>
    <w:rsid w:val="001E2B80"/>
    <w:rsid w:val="001E2EEF"/>
    <w:rsid w:val="001E2F9D"/>
    <w:rsid w:val="001E350E"/>
    <w:rsid w:val="001E3779"/>
    <w:rsid w:val="001E47DE"/>
    <w:rsid w:val="001E4A58"/>
    <w:rsid w:val="001E4BF5"/>
    <w:rsid w:val="001E583C"/>
    <w:rsid w:val="001E6E7C"/>
    <w:rsid w:val="001E7DF7"/>
    <w:rsid w:val="001F057E"/>
    <w:rsid w:val="001F1770"/>
    <w:rsid w:val="001F1DEC"/>
    <w:rsid w:val="001F5236"/>
    <w:rsid w:val="001F7863"/>
    <w:rsid w:val="001F7892"/>
    <w:rsid w:val="002010EB"/>
    <w:rsid w:val="002029BC"/>
    <w:rsid w:val="0020316B"/>
    <w:rsid w:val="00204E2C"/>
    <w:rsid w:val="002054E6"/>
    <w:rsid w:val="0020593E"/>
    <w:rsid w:val="00206971"/>
    <w:rsid w:val="00206D9B"/>
    <w:rsid w:val="00206E78"/>
    <w:rsid w:val="00207C0D"/>
    <w:rsid w:val="00210508"/>
    <w:rsid w:val="00211830"/>
    <w:rsid w:val="00214029"/>
    <w:rsid w:val="00214EBE"/>
    <w:rsid w:val="00216C54"/>
    <w:rsid w:val="00216FC8"/>
    <w:rsid w:val="002174B0"/>
    <w:rsid w:val="00220209"/>
    <w:rsid w:val="002224BB"/>
    <w:rsid w:val="00222530"/>
    <w:rsid w:val="0022373A"/>
    <w:rsid w:val="00223890"/>
    <w:rsid w:val="002251A0"/>
    <w:rsid w:val="00226829"/>
    <w:rsid w:val="00226ABF"/>
    <w:rsid w:val="002272B9"/>
    <w:rsid w:val="0022789D"/>
    <w:rsid w:val="002300A0"/>
    <w:rsid w:val="002301A3"/>
    <w:rsid w:val="00230713"/>
    <w:rsid w:val="0023149D"/>
    <w:rsid w:val="00232151"/>
    <w:rsid w:val="00232D80"/>
    <w:rsid w:val="00236876"/>
    <w:rsid w:val="00237348"/>
    <w:rsid w:val="0023743A"/>
    <w:rsid w:val="002412BE"/>
    <w:rsid w:val="002422C8"/>
    <w:rsid w:val="00242363"/>
    <w:rsid w:val="00243939"/>
    <w:rsid w:val="00243C1E"/>
    <w:rsid w:val="002441BE"/>
    <w:rsid w:val="0024475D"/>
    <w:rsid w:val="00244962"/>
    <w:rsid w:val="00244FD8"/>
    <w:rsid w:val="00247D0D"/>
    <w:rsid w:val="002503CE"/>
    <w:rsid w:val="00250EB5"/>
    <w:rsid w:val="00251D76"/>
    <w:rsid w:val="00253B56"/>
    <w:rsid w:val="00254D62"/>
    <w:rsid w:val="002555E3"/>
    <w:rsid w:val="00256116"/>
    <w:rsid w:val="0025618B"/>
    <w:rsid w:val="00257424"/>
    <w:rsid w:val="00257994"/>
    <w:rsid w:val="00260491"/>
    <w:rsid w:val="002608A5"/>
    <w:rsid w:val="00261CBA"/>
    <w:rsid w:val="00261D5C"/>
    <w:rsid w:val="00264AB1"/>
    <w:rsid w:val="0026538F"/>
    <w:rsid w:val="00265B9D"/>
    <w:rsid w:val="00265DCA"/>
    <w:rsid w:val="0026616D"/>
    <w:rsid w:val="00266975"/>
    <w:rsid w:val="0026756C"/>
    <w:rsid w:val="002702BF"/>
    <w:rsid w:val="00270C9B"/>
    <w:rsid w:val="002719A8"/>
    <w:rsid w:val="00271BFE"/>
    <w:rsid w:val="002727FA"/>
    <w:rsid w:val="00272C78"/>
    <w:rsid w:val="00273658"/>
    <w:rsid w:val="00274312"/>
    <w:rsid w:val="00275594"/>
    <w:rsid w:val="00275D28"/>
    <w:rsid w:val="002770C7"/>
    <w:rsid w:val="0027746A"/>
    <w:rsid w:val="002777F6"/>
    <w:rsid w:val="00277811"/>
    <w:rsid w:val="00281AF4"/>
    <w:rsid w:val="00281EC9"/>
    <w:rsid w:val="00281F83"/>
    <w:rsid w:val="0028250A"/>
    <w:rsid w:val="002828E3"/>
    <w:rsid w:val="00283D97"/>
    <w:rsid w:val="0028591E"/>
    <w:rsid w:val="00286354"/>
    <w:rsid w:val="00286B94"/>
    <w:rsid w:val="0028715D"/>
    <w:rsid w:val="002872C0"/>
    <w:rsid w:val="002906C8"/>
    <w:rsid w:val="00290DE5"/>
    <w:rsid w:val="00291060"/>
    <w:rsid w:val="002913BC"/>
    <w:rsid w:val="00291683"/>
    <w:rsid w:val="00291C79"/>
    <w:rsid w:val="002932C2"/>
    <w:rsid w:val="002959F3"/>
    <w:rsid w:val="00296D75"/>
    <w:rsid w:val="002979B0"/>
    <w:rsid w:val="00297D9D"/>
    <w:rsid w:val="002A1DBB"/>
    <w:rsid w:val="002A26C6"/>
    <w:rsid w:val="002A723E"/>
    <w:rsid w:val="002A7A2F"/>
    <w:rsid w:val="002A7EB3"/>
    <w:rsid w:val="002B0615"/>
    <w:rsid w:val="002B118D"/>
    <w:rsid w:val="002B174C"/>
    <w:rsid w:val="002B2558"/>
    <w:rsid w:val="002B2F8D"/>
    <w:rsid w:val="002B31F8"/>
    <w:rsid w:val="002B4739"/>
    <w:rsid w:val="002B503D"/>
    <w:rsid w:val="002B533A"/>
    <w:rsid w:val="002B7554"/>
    <w:rsid w:val="002B78C4"/>
    <w:rsid w:val="002B79CE"/>
    <w:rsid w:val="002C115C"/>
    <w:rsid w:val="002C15CC"/>
    <w:rsid w:val="002C2A50"/>
    <w:rsid w:val="002C3928"/>
    <w:rsid w:val="002C420A"/>
    <w:rsid w:val="002C501B"/>
    <w:rsid w:val="002C60A9"/>
    <w:rsid w:val="002C71E5"/>
    <w:rsid w:val="002D1A5C"/>
    <w:rsid w:val="002D2403"/>
    <w:rsid w:val="002D2C21"/>
    <w:rsid w:val="002D33DB"/>
    <w:rsid w:val="002D3540"/>
    <w:rsid w:val="002D442E"/>
    <w:rsid w:val="002D5ABB"/>
    <w:rsid w:val="002D5E7D"/>
    <w:rsid w:val="002D7344"/>
    <w:rsid w:val="002D7649"/>
    <w:rsid w:val="002E0CFD"/>
    <w:rsid w:val="002E0DA4"/>
    <w:rsid w:val="002E19F4"/>
    <w:rsid w:val="002E1F6A"/>
    <w:rsid w:val="002E21DC"/>
    <w:rsid w:val="002E26AE"/>
    <w:rsid w:val="002E6AF4"/>
    <w:rsid w:val="002E7106"/>
    <w:rsid w:val="002E7D32"/>
    <w:rsid w:val="002E7DFE"/>
    <w:rsid w:val="002F06E4"/>
    <w:rsid w:val="002F1A48"/>
    <w:rsid w:val="002F2246"/>
    <w:rsid w:val="002F3E55"/>
    <w:rsid w:val="002F45A1"/>
    <w:rsid w:val="002F5DC1"/>
    <w:rsid w:val="002F67EE"/>
    <w:rsid w:val="002F6D5F"/>
    <w:rsid w:val="002F7E32"/>
    <w:rsid w:val="00302E07"/>
    <w:rsid w:val="00303DE1"/>
    <w:rsid w:val="00303F3D"/>
    <w:rsid w:val="00303FBB"/>
    <w:rsid w:val="003043EF"/>
    <w:rsid w:val="003045D5"/>
    <w:rsid w:val="00304D89"/>
    <w:rsid w:val="00306334"/>
    <w:rsid w:val="00306343"/>
    <w:rsid w:val="00306699"/>
    <w:rsid w:val="00306C94"/>
    <w:rsid w:val="00306ED6"/>
    <w:rsid w:val="00307D46"/>
    <w:rsid w:val="003110BC"/>
    <w:rsid w:val="00312021"/>
    <w:rsid w:val="003125C2"/>
    <w:rsid w:val="00313067"/>
    <w:rsid w:val="00314195"/>
    <w:rsid w:val="003142E0"/>
    <w:rsid w:val="003143EB"/>
    <w:rsid w:val="00314562"/>
    <w:rsid w:val="003146AA"/>
    <w:rsid w:val="0031525E"/>
    <w:rsid w:val="003156FE"/>
    <w:rsid w:val="003161C9"/>
    <w:rsid w:val="003162BC"/>
    <w:rsid w:val="0031737E"/>
    <w:rsid w:val="00317ACD"/>
    <w:rsid w:val="00320F7A"/>
    <w:rsid w:val="0032150F"/>
    <w:rsid w:val="00323D79"/>
    <w:rsid w:val="003242F0"/>
    <w:rsid w:val="0032522D"/>
    <w:rsid w:val="00327DFA"/>
    <w:rsid w:val="00330947"/>
    <w:rsid w:val="0033178E"/>
    <w:rsid w:val="00331DBC"/>
    <w:rsid w:val="00331FE0"/>
    <w:rsid w:val="00332369"/>
    <w:rsid w:val="00333BB5"/>
    <w:rsid w:val="00334613"/>
    <w:rsid w:val="00336744"/>
    <w:rsid w:val="003370EE"/>
    <w:rsid w:val="00340030"/>
    <w:rsid w:val="00345133"/>
    <w:rsid w:val="00345226"/>
    <w:rsid w:val="00350C10"/>
    <w:rsid w:val="00350DEC"/>
    <w:rsid w:val="00350FA0"/>
    <w:rsid w:val="003514DF"/>
    <w:rsid w:val="00351BC9"/>
    <w:rsid w:val="00351FD1"/>
    <w:rsid w:val="00353973"/>
    <w:rsid w:val="00353E0A"/>
    <w:rsid w:val="003550CE"/>
    <w:rsid w:val="00355548"/>
    <w:rsid w:val="00355F3B"/>
    <w:rsid w:val="0035626B"/>
    <w:rsid w:val="00356443"/>
    <w:rsid w:val="003568DE"/>
    <w:rsid w:val="00356CE2"/>
    <w:rsid w:val="00357674"/>
    <w:rsid w:val="00357A3B"/>
    <w:rsid w:val="0036025F"/>
    <w:rsid w:val="0036057C"/>
    <w:rsid w:val="003606FC"/>
    <w:rsid w:val="0036101E"/>
    <w:rsid w:val="003610CA"/>
    <w:rsid w:val="00361217"/>
    <w:rsid w:val="0036317C"/>
    <w:rsid w:val="00364953"/>
    <w:rsid w:val="00364CF0"/>
    <w:rsid w:val="00366FE8"/>
    <w:rsid w:val="003676D7"/>
    <w:rsid w:val="0037093C"/>
    <w:rsid w:val="00371C8B"/>
    <w:rsid w:val="00372705"/>
    <w:rsid w:val="003730E6"/>
    <w:rsid w:val="00373740"/>
    <w:rsid w:val="00373EE2"/>
    <w:rsid w:val="003740F6"/>
    <w:rsid w:val="003745F5"/>
    <w:rsid w:val="003748C9"/>
    <w:rsid w:val="003753F1"/>
    <w:rsid w:val="00375C40"/>
    <w:rsid w:val="003769D8"/>
    <w:rsid w:val="00376CAC"/>
    <w:rsid w:val="00380173"/>
    <w:rsid w:val="003822E3"/>
    <w:rsid w:val="00385A56"/>
    <w:rsid w:val="00386A0A"/>
    <w:rsid w:val="00386B93"/>
    <w:rsid w:val="00386DFC"/>
    <w:rsid w:val="00386E9C"/>
    <w:rsid w:val="003905DD"/>
    <w:rsid w:val="003919B1"/>
    <w:rsid w:val="00392CA6"/>
    <w:rsid w:val="00392D06"/>
    <w:rsid w:val="0039389F"/>
    <w:rsid w:val="0039548C"/>
    <w:rsid w:val="00397C64"/>
    <w:rsid w:val="00397FEC"/>
    <w:rsid w:val="003A176F"/>
    <w:rsid w:val="003A30A2"/>
    <w:rsid w:val="003A390A"/>
    <w:rsid w:val="003A4613"/>
    <w:rsid w:val="003A486B"/>
    <w:rsid w:val="003A53C0"/>
    <w:rsid w:val="003A5431"/>
    <w:rsid w:val="003A7105"/>
    <w:rsid w:val="003B1AD1"/>
    <w:rsid w:val="003B2174"/>
    <w:rsid w:val="003B293E"/>
    <w:rsid w:val="003B35DC"/>
    <w:rsid w:val="003B36BC"/>
    <w:rsid w:val="003B4E03"/>
    <w:rsid w:val="003B5642"/>
    <w:rsid w:val="003B7CA8"/>
    <w:rsid w:val="003C0E35"/>
    <w:rsid w:val="003C246F"/>
    <w:rsid w:val="003C2581"/>
    <w:rsid w:val="003C302A"/>
    <w:rsid w:val="003C4998"/>
    <w:rsid w:val="003C53F2"/>
    <w:rsid w:val="003C5A36"/>
    <w:rsid w:val="003C5DC1"/>
    <w:rsid w:val="003D0093"/>
    <w:rsid w:val="003D0696"/>
    <w:rsid w:val="003D1BB5"/>
    <w:rsid w:val="003D3030"/>
    <w:rsid w:val="003D324B"/>
    <w:rsid w:val="003D371B"/>
    <w:rsid w:val="003D4982"/>
    <w:rsid w:val="003D5298"/>
    <w:rsid w:val="003D5310"/>
    <w:rsid w:val="003D5D4E"/>
    <w:rsid w:val="003D697C"/>
    <w:rsid w:val="003E0650"/>
    <w:rsid w:val="003E2ABD"/>
    <w:rsid w:val="003E2F4B"/>
    <w:rsid w:val="003E4436"/>
    <w:rsid w:val="003E4F2A"/>
    <w:rsid w:val="003E5592"/>
    <w:rsid w:val="003E62A8"/>
    <w:rsid w:val="003E6C1C"/>
    <w:rsid w:val="003E6DF1"/>
    <w:rsid w:val="003E7062"/>
    <w:rsid w:val="003E7B7B"/>
    <w:rsid w:val="003F2CA7"/>
    <w:rsid w:val="003F2D9D"/>
    <w:rsid w:val="003F41ED"/>
    <w:rsid w:val="003F444B"/>
    <w:rsid w:val="003F4EF8"/>
    <w:rsid w:val="003F4F6F"/>
    <w:rsid w:val="003F5C09"/>
    <w:rsid w:val="003F61C5"/>
    <w:rsid w:val="003F7009"/>
    <w:rsid w:val="003F79CA"/>
    <w:rsid w:val="0040024B"/>
    <w:rsid w:val="004008AE"/>
    <w:rsid w:val="00401E31"/>
    <w:rsid w:val="00402C22"/>
    <w:rsid w:val="0040314A"/>
    <w:rsid w:val="00404047"/>
    <w:rsid w:val="00405D0C"/>
    <w:rsid w:val="004100B9"/>
    <w:rsid w:val="00410EA6"/>
    <w:rsid w:val="0041218C"/>
    <w:rsid w:val="00412EDB"/>
    <w:rsid w:val="00414BC8"/>
    <w:rsid w:val="0041599A"/>
    <w:rsid w:val="00416121"/>
    <w:rsid w:val="004176D5"/>
    <w:rsid w:val="00417EAD"/>
    <w:rsid w:val="00420644"/>
    <w:rsid w:val="004206DA"/>
    <w:rsid w:val="00420F36"/>
    <w:rsid w:val="00421954"/>
    <w:rsid w:val="00422044"/>
    <w:rsid w:val="00422448"/>
    <w:rsid w:val="004225E9"/>
    <w:rsid w:val="00422DA0"/>
    <w:rsid w:val="00423183"/>
    <w:rsid w:val="0042350A"/>
    <w:rsid w:val="00425F6A"/>
    <w:rsid w:val="004260B0"/>
    <w:rsid w:val="004265E2"/>
    <w:rsid w:val="00426F28"/>
    <w:rsid w:val="00426F51"/>
    <w:rsid w:val="004271A6"/>
    <w:rsid w:val="00427887"/>
    <w:rsid w:val="00430594"/>
    <w:rsid w:val="00431315"/>
    <w:rsid w:val="00431B3E"/>
    <w:rsid w:val="00432650"/>
    <w:rsid w:val="00433B18"/>
    <w:rsid w:val="00435A03"/>
    <w:rsid w:val="00435E2A"/>
    <w:rsid w:val="00437448"/>
    <w:rsid w:val="004379A1"/>
    <w:rsid w:val="004407F9"/>
    <w:rsid w:val="00441EED"/>
    <w:rsid w:val="004425F7"/>
    <w:rsid w:val="00443436"/>
    <w:rsid w:val="00443490"/>
    <w:rsid w:val="004437A7"/>
    <w:rsid w:val="004458A5"/>
    <w:rsid w:val="004467D8"/>
    <w:rsid w:val="00447B25"/>
    <w:rsid w:val="004508A4"/>
    <w:rsid w:val="00450BA9"/>
    <w:rsid w:val="00451AB9"/>
    <w:rsid w:val="00452D49"/>
    <w:rsid w:val="00453092"/>
    <w:rsid w:val="00453189"/>
    <w:rsid w:val="00453F30"/>
    <w:rsid w:val="00455205"/>
    <w:rsid w:val="004554AE"/>
    <w:rsid w:val="00456143"/>
    <w:rsid w:val="00456652"/>
    <w:rsid w:val="00457FCB"/>
    <w:rsid w:val="004617F5"/>
    <w:rsid w:val="0046334C"/>
    <w:rsid w:val="00463DBF"/>
    <w:rsid w:val="00464E63"/>
    <w:rsid w:val="00464F34"/>
    <w:rsid w:val="00465031"/>
    <w:rsid w:val="00465350"/>
    <w:rsid w:val="0046608E"/>
    <w:rsid w:val="004662B3"/>
    <w:rsid w:val="00467EA7"/>
    <w:rsid w:val="00467F04"/>
    <w:rsid w:val="00470DBB"/>
    <w:rsid w:val="00471C15"/>
    <w:rsid w:val="0047632F"/>
    <w:rsid w:val="00481087"/>
    <w:rsid w:val="004825B1"/>
    <w:rsid w:val="004829E1"/>
    <w:rsid w:val="00482FC7"/>
    <w:rsid w:val="00483D16"/>
    <w:rsid w:val="004848F8"/>
    <w:rsid w:val="00485DF1"/>
    <w:rsid w:val="00486095"/>
    <w:rsid w:val="00486441"/>
    <w:rsid w:val="00486FA6"/>
    <w:rsid w:val="00487491"/>
    <w:rsid w:val="004879B2"/>
    <w:rsid w:val="00490455"/>
    <w:rsid w:val="004918A5"/>
    <w:rsid w:val="00493019"/>
    <w:rsid w:val="00494D10"/>
    <w:rsid w:val="00494E7B"/>
    <w:rsid w:val="00495169"/>
    <w:rsid w:val="00495C51"/>
    <w:rsid w:val="00496479"/>
    <w:rsid w:val="00496CB0"/>
    <w:rsid w:val="004972A4"/>
    <w:rsid w:val="004A045C"/>
    <w:rsid w:val="004A26B3"/>
    <w:rsid w:val="004A3085"/>
    <w:rsid w:val="004A3DEF"/>
    <w:rsid w:val="004A48FE"/>
    <w:rsid w:val="004A4CE5"/>
    <w:rsid w:val="004A6BE8"/>
    <w:rsid w:val="004A719F"/>
    <w:rsid w:val="004B0899"/>
    <w:rsid w:val="004B0EB6"/>
    <w:rsid w:val="004B128D"/>
    <w:rsid w:val="004B1E27"/>
    <w:rsid w:val="004B2487"/>
    <w:rsid w:val="004B2F5B"/>
    <w:rsid w:val="004B4598"/>
    <w:rsid w:val="004B5442"/>
    <w:rsid w:val="004B585D"/>
    <w:rsid w:val="004B6F88"/>
    <w:rsid w:val="004B74AC"/>
    <w:rsid w:val="004B7CB5"/>
    <w:rsid w:val="004C1000"/>
    <w:rsid w:val="004C1CB2"/>
    <w:rsid w:val="004C1E1D"/>
    <w:rsid w:val="004C4184"/>
    <w:rsid w:val="004C41CE"/>
    <w:rsid w:val="004C4625"/>
    <w:rsid w:val="004C5031"/>
    <w:rsid w:val="004C5863"/>
    <w:rsid w:val="004C5923"/>
    <w:rsid w:val="004C5B3C"/>
    <w:rsid w:val="004C5D0A"/>
    <w:rsid w:val="004C6763"/>
    <w:rsid w:val="004C79E0"/>
    <w:rsid w:val="004D06FE"/>
    <w:rsid w:val="004D0918"/>
    <w:rsid w:val="004D0BDC"/>
    <w:rsid w:val="004D1802"/>
    <w:rsid w:val="004D354F"/>
    <w:rsid w:val="004D4D0D"/>
    <w:rsid w:val="004D5C40"/>
    <w:rsid w:val="004D62C8"/>
    <w:rsid w:val="004D64E6"/>
    <w:rsid w:val="004D773F"/>
    <w:rsid w:val="004E1E52"/>
    <w:rsid w:val="004E2607"/>
    <w:rsid w:val="004E3CFB"/>
    <w:rsid w:val="004E44DC"/>
    <w:rsid w:val="004E48B9"/>
    <w:rsid w:val="004E50D4"/>
    <w:rsid w:val="004E7824"/>
    <w:rsid w:val="004E7DA4"/>
    <w:rsid w:val="004F13EE"/>
    <w:rsid w:val="004F193F"/>
    <w:rsid w:val="004F21A4"/>
    <w:rsid w:val="004F388E"/>
    <w:rsid w:val="004F3B02"/>
    <w:rsid w:val="004F3F8E"/>
    <w:rsid w:val="004F48A0"/>
    <w:rsid w:val="004F596D"/>
    <w:rsid w:val="004F79F5"/>
    <w:rsid w:val="005009B7"/>
    <w:rsid w:val="00500A1D"/>
    <w:rsid w:val="00500D90"/>
    <w:rsid w:val="00501C6C"/>
    <w:rsid w:val="0050237B"/>
    <w:rsid w:val="00504E1E"/>
    <w:rsid w:val="0050534D"/>
    <w:rsid w:val="00505591"/>
    <w:rsid w:val="00506347"/>
    <w:rsid w:val="005063F8"/>
    <w:rsid w:val="00507D45"/>
    <w:rsid w:val="00511162"/>
    <w:rsid w:val="00515138"/>
    <w:rsid w:val="00515C7F"/>
    <w:rsid w:val="005167F2"/>
    <w:rsid w:val="00516B10"/>
    <w:rsid w:val="0052028A"/>
    <w:rsid w:val="00520A3B"/>
    <w:rsid w:val="0052113D"/>
    <w:rsid w:val="0052283B"/>
    <w:rsid w:val="00523222"/>
    <w:rsid w:val="00523614"/>
    <w:rsid w:val="00523DAC"/>
    <w:rsid w:val="00524B11"/>
    <w:rsid w:val="00525605"/>
    <w:rsid w:val="00525DB3"/>
    <w:rsid w:val="005265C0"/>
    <w:rsid w:val="00530D29"/>
    <w:rsid w:val="0053354B"/>
    <w:rsid w:val="00534405"/>
    <w:rsid w:val="00534F0D"/>
    <w:rsid w:val="0053562D"/>
    <w:rsid w:val="00535B08"/>
    <w:rsid w:val="00536D38"/>
    <w:rsid w:val="00537707"/>
    <w:rsid w:val="00540594"/>
    <w:rsid w:val="00540BD3"/>
    <w:rsid w:val="00542180"/>
    <w:rsid w:val="00543ED7"/>
    <w:rsid w:val="005505A2"/>
    <w:rsid w:val="005506A0"/>
    <w:rsid w:val="00550D34"/>
    <w:rsid w:val="005514FA"/>
    <w:rsid w:val="00551571"/>
    <w:rsid w:val="00551E65"/>
    <w:rsid w:val="00552F76"/>
    <w:rsid w:val="00554791"/>
    <w:rsid w:val="00554D69"/>
    <w:rsid w:val="00554DEC"/>
    <w:rsid w:val="00555E7F"/>
    <w:rsid w:val="00557C2A"/>
    <w:rsid w:val="005607DB"/>
    <w:rsid w:val="00561BF4"/>
    <w:rsid w:val="00562266"/>
    <w:rsid w:val="00562FF7"/>
    <w:rsid w:val="0056308B"/>
    <w:rsid w:val="00564889"/>
    <w:rsid w:val="00566776"/>
    <w:rsid w:val="00570127"/>
    <w:rsid w:val="00572045"/>
    <w:rsid w:val="00572B9E"/>
    <w:rsid w:val="00572D81"/>
    <w:rsid w:val="0057413A"/>
    <w:rsid w:val="005747C7"/>
    <w:rsid w:val="0057492D"/>
    <w:rsid w:val="00575CB5"/>
    <w:rsid w:val="00576910"/>
    <w:rsid w:val="00580D2C"/>
    <w:rsid w:val="00580F30"/>
    <w:rsid w:val="0058104C"/>
    <w:rsid w:val="005816D3"/>
    <w:rsid w:val="00582428"/>
    <w:rsid w:val="005827B8"/>
    <w:rsid w:val="005835C6"/>
    <w:rsid w:val="00583B3F"/>
    <w:rsid w:val="0058526F"/>
    <w:rsid w:val="00585E49"/>
    <w:rsid w:val="005865DD"/>
    <w:rsid w:val="00590252"/>
    <w:rsid w:val="00591C60"/>
    <w:rsid w:val="00592611"/>
    <w:rsid w:val="005933E1"/>
    <w:rsid w:val="00594D69"/>
    <w:rsid w:val="00596819"/>
    <w:rsid w:val="00596CF3"/>
    <w:rsid w:val="00597067"/>
    <w:rsid w:val="005971FB"/>
    <w:rsid w:val="005977DA"/>
    <w:rsid w:val="00597B81"/>
    <w:rsid w:val="005A1082"/>
    <w:rsid w:val="005A10FE"/>
    <w:rsid w:val="005A29BA"/>
    <w:rsid w:val="005A2C92"/>
    <w:rsid w:val="005A2F28"/>
    <w:rsid w:val="005A40C2"/>
    <w:rsid w:val="005A49F3"/>
    <w:rsid w:val="005A4A54"/>
    <w:rsid w:val="005A4BF4"/>
    <w:rsid w:val="005A6C32"/>
    <w:rsid w:val="005A6F33"/>
    <w:rsid w:val="005A7FC3"/>
    <w:rsid w:val="005B0B5B"/>
    <w:rsid w:val="005B0D41"/>
    <w:rsid w:val="005B24D7"/>
    <w:rsid w:val="005B42C1"/>
    <w:rsid w:val="005B444D"/>
    <w:rsid w:val="005B5678"/>
    <w:rsid w:val="005B5C4B"/>
    <w:rsid w:val="005B7376"/>
    <w:rsid w:val="005B73C7"/>
    <w:rsid w:val="005B7A7D"/>
    <w:rsid w:val="005B7EB7"/>
    <w:rsid w:val="005C0B13"/>
    <w:rsid w:val="005C18AD"/>
    <w:rsid w:val="005C37C0"/>
    <w:rsid w:val="005C4434"/>
    <w:rsid w:val="005C4545"/>
    <w:rsid w:val="005C5D44"/>
    <w:rsid w:val="005D2512"/>
    <w:rsid w:val="005D4C65"/>
    <w:rsid w:val="005D564F"/>
    <w:rsid w:val="005D59C2"/>
    <w:rsid w:val="005D5C5F"/>
    <w:rsid w:val="005D5D87"/>
    <w:rsid w:val="005E100D"/>
    <w:rsid w:val="005E107D"/>
    <w:rsid w:val="005E2139"/>
    <w:rsid w:val="005E3245"/>
    <w:rsid w:val="005E3396"/>
    <w:rsid w:val="005E3484"/>
    <w:rsid w:val="005E362A"/>
    <w:rsid w:val="005E3BF2"/>
    <w:rsid w:val="005E474E"/>
    <w:rsid w:val="005E5088"/>
    <w:rsid w:val="005E5401"/>
    <w:rsid w:val="005E553D"/>
    <w:rsid w:val="005E563C"/>
    <w:rsid w:val="005E5CD7"/>
    <w:rsid w:val="005E641C"/>
    <w:rsid w:val="005E64BD"/>
    <w:rsid w:val="005E6C4C"/>
    <w:rsid w:val="005F0312"/>
    <w:rsid w:val="005F14D8"/>
    <w:rsid w:val="005F1AD4"/>
    <w:rsid w:val="005F2423"/>
    <w:rsid w:val="005F2B2A"/>
    <w:rsid w:val="005F39AD"/>
    <w:rsid w:val="005F4EBE"/>
    <w:rsid w:val="005F51C5"/>
    <w:rsid w:val="005F557B"/>
    <w:rsid w:val="005F57BE"/>
    <w:rsid w:val="005F5FB9"/>
    <w:rsid w:val="005F6BF3"/>
    <w:rsid w:val="005F6F15"/>
    <w:rsid w:val="005F753B"/>
    <w:rsid w:val="005F7821"/>
    <w:rsid w:val="0060108E"/>
    <w:rsid w:val="006011D8"/>
    <w:rsid w:val="00602FBC"/>
    <w:rsid w:val="00604A28"/>
    <w:rsid w:val="006051C6"/>
    <w:rsid w:val="00605232"/>
    <w:rsid w:val="0060539D"/>
    <w:rsid w:val="00606926"/>
    <w:rsid w:val="00607785"/>
    <w:rsid w:val="00607BAF"/>
    <w:rsid w:val="006121D6"/>
    <w:rsid w:val="00612E37"/>
    <w:rsid w:val="006132CC"/>
    <w:rsid w:val="0061333B"/>
    <w:rsid w:val="00613DF8"/>
    <w:rsid w:val="00614B33"/>
    <w:rsid w:val="00617505"/>
    <w:rsid w:val="006236A6"/>
    <w:rsid w:val="00623F2E"/>
    <w:rsid w:val="00623FBE"/>
    <w:rsid w:val="00624513"/>
    <w:rsid w:val="00625706"/>
    <w:rsid w:val="00626AA5"/>
    <w:rsid w:val="00626DDD"/>
    <w:rsid w:val="00626F80"/>
    <w:rsid w:val="0062766C"/>
    <w:rsid w:val="00630547"/>
    <w:rsid w:val="0063074A"/>
    <w:rsid w:val="006308AF"/>
    <w:rsid w:val="0063092B"/>
    <w:rsid w:val="006313E4"/>
    <w:rsid w:val="0063150D"/>
    <w:rsid w:val="00631A0C"/>
    <w:rsid w:val="0063328D"/>
    <w:rsid w:val="00633705"/>
    <w:rsid w:val="00633880"/>
    <w:rsid w:val="00634378"/>
    <w:rsid w:val="00634844"/>
    <w:rsid w:val="00635587"/>
    <w:rsid w:val="00635E0C"/>
    <w:rsid w:val="006400D0"/>
    <w:rsid w:val="00640800"/>
    <w:rsid w:val="00640CF6"/>
    <w:rsid w:val="0064112D"/>
    <w:rsid w:val="0064334E"/>
    <w:rsid w:val="00644402"/>
    <w:rsid w:val="00644767"/>
    <w:rsid w:val="00644A44"/>
    <w:rsid w:val="00645303"/>
    <w:rsid w:val="0064588C"/>
    <w:rsid w:val="00645D58"/>
    <w:rsid w:val="00646B28"/>
    <w:rsid w:val="00646F17"/>
    <w:rsid w:val="006473CE"/>
    <w:rsid w:val="00647DC4"/>
    <w:rsid w:val="006501A0"/>
    <w:rsid w:val="0065177D"/>
    <w:rsid w:val="00651C54"/>
    <w:rsid w:val="00651DF2"/>
    <w:rsid w:val="0065214C"/>
    <w:rsid w:val="00653247"/>
    <w:rsid w:val="006532E3"/>
    <w:rsid w:val="00653D49"/>
    <w:rsid w:val="00654823"/>
    <w:rsid w:val="00654BE6"/>
    <w:rsid w:val="00656442"/>
    <w:rsid w:val="0065713C"/>
    <w:rsid w:val="00657349"/>
    <w:rsid w:val="006621B1"/>
    <w:rsid w:val="00662961"/>
    <w:rsid w:val="00663487"/>
    <w:rsid w:val="0066424C"/>
    <w:rsid w:val="0066577E"/>
    <w:rsid w:val="00666605"/>
    <w:rsid w:val="00667338"/>
    <w:rsid w:val="00670282"/>
    <w:rsid w:val="006703FE"/>
    <w:rsid w:val="006710F8"/>
    <w:rsid w:val="00671487"/>
    <w:rsid w:val="0067156A"/>
    <w:rsid w:val="0067298E"/>
    <w:rsid w:val="0067392A"/>
    <w:rsid w:val="00676118"/>
    <w:rsid w:val="0067622D"/>
    <w:rsid w:val="00676513"/>
    <w:rsid w:val="00676E00"/>
    <w:rsid w:val="00677CF0"/>
    <w:rsid w:val="00677E6D"/>
    <w:rsid w:val="00677EB0"/>
    <w:rsid w:val="00680225"/>
    <w:rsid w:val="00680237"/>
    <w:rsid w:val="006802E4"/>
    <w:rsid w:val="00682336"/>
    <w:rsid w:val="006852E5"/>
    <w:rsid w:val="0068591A"/>
    <w:rsid w:val="00687DAF"/>
    <w:rsid w:val="00691EE9"/>
    <w:rsid w:val="00691F66"/>
    <w:rsid w:val="00692A35"/>
    <w:rsid w:val="00692F59"/>
    <w:rsid w:val="0069359E"/>
    <w:rsid w:val="006944B7"/>
    <w:rsid w:val="006946A8"/>
    <w:rsid w:val="00694724"/>
    <w:rsid w:val="0069745E"/>
    <w:rsid w:val="006A0426"/>
    <w:rsid w:val="006A1004"/>
    <w:rsid w:val="006A300B"/>
    <w:rsid w:val="006A3C66"/>
    <w:rsid w:val="006A3F11"/>
    <w:rsid w:val="006A41FD"/>
    <w:rsid w:val="006A4396"/>
    <w:rsid w:val="006A4E60"/>
    <w:rsid w:val="006A6061"/>
    <w:rsid w:val="006A76BD"/>
    <w:rsid w:val="006B002B"/>
    <w:rsid w:val="006B2CFC"/>
    <w:rsid w:val="006B6B00"/>
    <w:rsid w:val="006C0456"/>
    <w:rsid w:val="006C0CEF"/>
    <w:rsid w:val="006C1776"/>
    <w:rsid w:val="006C2C94"/>
    <w:rsid w:val="006C3377"/>
    <w:rsid w:val="006C4E7F"/>
    <w:rsid w:val="006C5D5D"/>
    <w:rsid w:val="006C7378"/>
    <w:rsid w:val="006C7DF2"/>
    <w:rsid w:val="006D2AF0"/>
    <w:rsid w:val="006D2F3C"/>
    <w:rsid w:val="006D34A5"/>
    <w:rsid w:val="006D3514"/>
    <w:rsid w:val="006D428D"/>
    <w:rsid w:val="006D507F"/>
    <w:rsid w:val="006D5759"/>
    <w:rsid w:val="006D5995"/>
    <w:rsid w:val="006D5CB4"/>
    <w:rsid w:val="006E08E2"/>
    <w:rsid w:val="006E10F2"/>
    <w:rsid w:val="006E56A0"/>
    <w:rsid w:val="006E72B3"/>
    <w:rsid w:val="006F0EA1"/>
    <w:rsid w:val="006F10B8"/>
    <w:rsid w:val="006F159E"/>
    <w:rsid w:val="006F189D"/>
    <w:rsid w:val="006F2F32"/>
    <w:rsid w:val="006F3108"/>
    <w:rsid w:val="006F4260"/>
    <w:rsid w:val="006F5383"/>
    <w:rsid w:val="006F5389"/>
    <w:rsid w:val="006F61FB"/>
    <w:rsid w:val="006F72E6"/>
    <w:rsid w:val="006F756F"/>
    <w:rsid w:val="006F7973"/>
    <w:rsid w:val="006F7BCB"/>
    <w:rsid w:val="00701E78"/>
    <w:rsid w:val="00702711"/>
    <w:rsid w:val="00703971"/>
    <w:rsid w:val="00703AC3"/>
    <w:rsid w:val="00703F93"/>
    <w:rsid w:val="007067D6"/>
    <w:rsid w:val="007126A4"/>
    <w:rsid w:val="007131C1"/>
    <w:rsid w:val="00714693"/>
    <w:rsid w:val="00715D11"/>
    <w:rsid w:val="007227C9"/>
    <w:rsid w:val="00722BEB"/>
    <w:rsid w:val="00723E6E"/>
    <w:rsid w:val="00724D0D"/>
    <w:rsid w:val="007256C2"/>
    <w:rsid w:val="00726CB0"/>
    <w:rsid w:val="007302CE"/>
    <w:rsid w:val="00730D05"/>
    <w:rsid w:val="00731509"/>
    <w:rsid w:val="0073153B"/>
    <w:rsid w:val="00732CD3"/>
    <w:rsid w:val="0073556A"/>
    <w:rsid w:val="007368DD"/>
    <w:rsid w:val="00740F8B"/>
    <w:rsid w:val="00743C39"/>
    <w:rsid w:val="00743DB4"/>
    <w:rsid w:val="00743EFB"/>
    <w:rsid w:val="0074469C"/>
    <w:rsid w:val="007458D8"/>
    <w:rsid w:val="00746ADA"/>
    <w:rsid w:val="00750129"/>
    <w:rsid w:val="00751786"/>
    <w:rsid w:val="00751E01"/>
    <w:rsid w:val="0075318C"/>
    <w:rsid w:val="00753DA5"/>
    <w:rsid w:val="00753E01"/>
    <w:rsid w:val="00754428"/>
    <w:rsid w:val="0075568B"/>
    <w:rsid w:val="0075591E"/>
    <w:rsid w:val="00756927"/>
    <w:rsid w:val="0075746E"/>
    <w:rsid w:val="00757641"/>
    <w:rsid w:val="00757D18"/>
    <w:rsid w:val="00760908"/>
    <w:rsid w:val="007613F8"/>
    <w:rsid w:val="00761507"/>
    <w:rsid w:val="00762210"/>
    <w:rsid w:val="00763906"/>
    <w:rsid w:val="00764401"/>
    <w:rsid w:val="00766510"/>
    <w:rsid w:val="007717B0"/>
    <w:rsid w:val="00771C6B"/>
    <w:rsid w:val="00772FB7"/>
    <w:rsid w:val="00773E34"/>
    <w:rsid w:val="007750D3"/>
    <w:rsid w:val="007760C6"/>
    <w:rsid w:val="0077666A"/>
    <w:rsid w:val="00776B1C"/>
    <w:rsid w:val="00776FED"/>
    <w:rsid w:val="007811F1"/>
    <w:rsid w:val="00781C84"/>
    <w:rsid w:val="00781CD0"/>
    <w:rsid w:val="00781D92"/>
    <w:rsid w:val="00781E39"/>
    <w:rsid w:val="00783353"/>
    <w:rsid w:val="0078488D"/>
    <w:rsid w:val="00784AAE"/>
    <w:rsid w:val="00784BFF"/>
    <w:rsid w:val="007856DF"/>
    <w:rsid w:val="007858F9"/>
    <w:rsid w:val="0078734F"/>
    <w:rsid w:val="00787937"/>
    <w:rsid w:val="00790D84"/>
    <w:rsid w:val="007927B4"/>
    <w:rsid w:val="007931DD"/>
    <w:rsid w:val="007948E1"/>
    <w:rsid w:val="00794F9B"/>
    <w:rsid w:val="00796ABA"/>
    <w:rsid w:val="00797553"/>
    <w:rsid w:val="007A046E"/>
    <w:rsid w:val="007A0AE4"/>
    <w:rsid w:val="007A124A"/>
    <w:rsid w:val="007A3FA1"/>
    <w:rsid w:val="007A4606"/>
    <w:rsid w:val="007A4E6B"/>
    <w:rsid w:val="007A55BF"/>
    <w:rsid w:val="007A7A3F"/>
    <w:rsid w:val="007B0A23"/>
    <w:rsid w:val="007B20D6"/>
    <w:rsid w:val="007B2A24"/>
    <w:rsid w:val="007B2B5F"/>
    <w:rsid w:val="007B4258"/>
    <w:rsid w:val="007B4516"/>
    <w:rsid w:val="007B6492"/>
    <w:rsid w:val="007B64FC"/>
    <w:rsid w:val="007B6E72"/>
    <w:rsid w:val="007B7863"/>
    <w:rsid w:val="007C0310"/>
    <w:rsid w:val="007C0B77"/>
    <w:rsid w:val="007C0F94"/>
    <w:rsid w:val="007C2722"/>
    <w:rsid w:val="007C2CA5"/>
    <w:rsid w:val="007C33BA"/>
    <w:rsid w:val="007C4BDD"/>
    <w:rsid w:val="007C4EAD"/>
    <w:rsid w:val="007C54B0"/>
    <w:rsid w:val="007C56A4"/>
    <w:rsid w:val="007C59C9"/>
    <w:rsid w:val="007C5ED2"/>
    <w:rsid w:val="007C60C5"/>
    <w:rsid w:val="007C74C7"/>
    <w:rsid w:val="007C75BE"/>
    <w:rsid w:val="007C79F1"/>
    <w:rsid w:val="007C7FDA"/>
    <w:rsid w:val="007D00CC"/>
    <w:rsid w:val="007D044C"/>
    <w:rsid w:val="007D047A"/>
    <w:rsid w:val="007D0E6F"/>
    <w:rsid w:val="007D12CA"/>
    <w:rsid w:val="007D1DB8"/>
    <w:rsid w:val="007D26E2"/>
    <w:rsid w:val="007D2BBB"/>
    <w:rsid w:val="007D34D5"/>
    <w:rsid w:val="007D35F6"/>
    <w:rsid w:val="007D4CC3"/>
    <w:rsid w:val="007D55BF"/>
    <w:rsid w:val="007D62E5"/>
    <w:rsid w:val="007D7533"/>
    <w:rsid w:val="007D768B"/>
    <w:rsid w:val="007D7B04"/>
    <w:rsid w:val="007E0B26"/>
    <w:rsid w:val="007E0CA1"/>
    <w:rsid w:val="007E1645"/>
    <w:rsid w:val="007E2E92"/>
    <w:rsid w:val="007E3002"/>
    <w:rsid w:val="007E5BFA"/>
    <w:rsid w:val="007E6AD5"/>
    <w:rsid w:val="007E7730"/>
    <w:rsid w:val="007E7991"/>
    <w:rsid w:val="007F04F9"/>
    <w:rsid w:val="007F1261"/>
    <w:rsid w:val="007F1A37"/>
    <w:rsid w:val="007F385B"/>
    <w:rsid w:val="007F3FDA"/>
    <w:rsid w:val="007F46C3"/>
    <w:rsid w:val="007F524A"/>
    <w:rsid w:val="007F53DF"/>
    <w:rsid w:val="007F5C36"/>
    <w:rsid w:val="007F62E7"/>
    <w:rsid w:val="007F7576"/>
    <w:rsid w:val="0080034B"/>
    <w:rsid w:val="00803BF7"/>
    <w:rsid w:val="008042D3"/>
    <w:rsid w:val="008052B4"/>
    <w:rsid w:val="00805485"/>
    <w:rsid w:val="008057B6"/>
    <w:rsid w:val="008060AF"/>
    <w:rsid w:val="00810975"/>
    <w:rsid w:val="00812946"/>
    <w:rsid w:val="0081298F"/>
    <w:rsid w:val="00812C5B"/>
    <w:rsid w:val="008138CC"/>
    <w:rsid w:val="00814901"/>
    <w:rsid w:val="00815EA3"/>
    <w:rsid w:val="008164D3"/>
    <w:rsid w:val="00817C57"/>
    <w:rsid w:val="00820930"/>
    <w:rsid w:val="00821264"/>
    <w:rsid w:val="00822C72"/>
    <w:rsid w:val="00824A3D"/>
    <w:rsid w:val="00824B4F"/>
    <w:rsid w:val="0082553B"/>
    <w:rsid w:val="008261BE"/>
    <w:rsid w:val="008272EA"/>
    <w:rsid w:val="00827A5A"/>
    <w:rsid w:val="00830A35"/>
    <w:rsid w:val="00830CB9"/>
    <w:rsid w:val="008310F3"/>
    <w:rsid w:val="00833221"/>
    <w:rsid w:val="00833F74"/>
    <w:rsid w:val="008345B5"/>
    <w:rsid w:val="00834B20"/>
    <w:rsid w:val="00835668"/>
    <w:rsid w:val="00836E41"/>
    <w:rsid w:val="00837E7A"/>
    <w:rsid w:val="00842205"/>
    <w:rsid w:val="00842A99"/>
    <w:rsid w:val="00843119"/>
    <w:rsid w:val="00844974"/>
    <w:rsid w:val="008449AA"/>
    <w:rsid w:val="00845269"/>
    <w:rsid w:val="0084553B"/>
    <w:rsid w:val="00845BA1"/>
    <w:rsid w:val="008466B4"/>
    <w:rsid w:val="00847364"/>
    <w:rsid w:val="0085041D"/>
    <w:rsid w:val="008513BF"/>
    <w:rsid w:val="00851777"/>
    <w:rsid w:val="008518AC"/>
    <w:rsid w:val="00854648"/>
    <w:rsid w:val="00856DB2"/>
    <w:rsid w:val="008574AF"/>
    <w:rsid w:val="00861936"/>
    <w:rsid w:val="0086298A"/>
    <w:rsid w:val="00862C05"/>
    <w:rsid w:val="00862F21"/>
    <w:rsid w:val="008635A5"/>
    <w:rsid w:val="00865156"/>
    <w:rsid w:val="008654F0"/>
    <w:rsid w:val="00867D1B"/>
    <w:rsid w:val="00870080"/>
    <w:rsid w:val="00870609"/>
    <w:rsid w:val="00873163"/>
    <w:rsid w:val="0087439C"/>
    <w:rsid w:val="0087470B"/>
    <w:rsid w:val="00874B67"/>
    <w:rsid w:val="00876024"/>
    <w:rsid w:val="00877319"/>
    <w:rsid w:val="008802EE"/>
    <w:rsid w:val="00880F7C"/>
    <w:rsid w:val="008810B9"/>
    <w:rsid w:val="00881614"/>
    <w:rsid w:val="008846A0"/>
    <w:rsid w:val="00884FA5"/>
    <w:rsid w:val="00885AF4"/>
    <w:rsid w:val="00885B7D"/>
    <w:rsid w:val="00885EA0"/>
    <w:rsid w:val="008860A3"/>
    <w:rsid w:val="00886EEC"/>
    <w:rsid w:val="00887891"/>
    <w:rsid w:val="00887EB5"/>
    <w:rsid w:val="0089085F"/>
    <w:rsid w:val="00890BE5"/>
    <w:rsid w:val="00890C17"/>
    <w:rsid w:val="00890E66"/>
    <w:rsid w:val="008917BB"/>
    <w:rsid w:val="00892200"/>
    <w:rsid w:val="0089254E"/>
    <w:rsid w:val="00895F82"/>
    <w:rsid w:val="008968FE"/>
    <w:rsid w:val="00896C07"/>
    <w:rsid w:val="008A0E97"/>
    <w:rsid w:val="008A24C3"/>
    <w:rsid w:val="008A2561"/>
    <w:rsid w:val="008A2F83"/>
    <w:rsid w:val="008A3C45"/>
    <w:rsid w:val="008A4E3E"/>
    <w:rsid w:val="008A54F4"/>
    <w:rsid w:val="008A5B2B"/>
    <w:rsid w:val="008A66C5"/>
    <w:rsid w:val="008B07B8"/>
    <w:rsid w:val="008B0C41"/>
    <w:rsid w:val="008B10C0"/>
    <w:rsid w:val="008B14D6"/>
    <w:rsid w:val="008B18FD"/>
    <w:rsid w:val="008B1DEC"/>
    <w:rsid w:val="008B1F80"/>
    <w:rsid w:val="008B3C7A"/>
    <w:rsid w:val="008B4A22"/>
    <w:rsid w:val="008B6690"/>
    <w:rsid w:val="008B6D79"/>
    <w:rsid w:val="008C0F93"/>
    <w:rsid w:val="008C14F1"/>
    <w:rsid w:val="008C2A14"/>
    <w:rsid w:val="008C35BC"/>
    <w:rsid w:val="008C4B58"/>
    <w:rsid w:val="008D030D"/>
    <w:rsid w:val="008D0A50"/>
    <w:rsid w:val="008D3ABF"/>
    <w:rsid w:val="008D49CE"/>
    <w:rsid w:val="008D4E6D"/>
    <w:rsid w:val="008D5220"/>
    <w:rsid w:val="008D5AB3"/>
    <w:rsid w:val="008D5FB4"/>
    <w:rsid w:val="008D6563"/>
    <w:rsid w:val="008D671E"/>
    <w:rsid w:val="008D6E4A"/>
    <w:rsid w:val="008D6E7B"/>
    <w:rsid w:val="008E1EF5"/>
    <w:rsid w:val="008E3630"/>
    <w:rsid w:val="008E3B0B"/>
    <w:rsid w:val="008E4F93"/>
    <w:rsid w:val="008E5A11"/>
    <w:rsid w:val="008E6860"/>
    <w:rsid w:val="008E715F"/>
    <w:rsid w:val="008E766D"/>
    <w:rsid w:val="008F0221"/>
    <w:rsid w:val="008F0481"/>
    <w:rsid w:val="008F197D"/>
    <w:rsid w:val="008F2D6D"/>
    <w:rsid w:val="008F4B6C"/>
    <w:rsid w:val="008F522E"/>
    <w:rsid w:val="008F6220"/>
    <w:rsid w:val="00902030"/>
    <w:rsid w:val="0090264C"/>
    <w:rsid w:val="009026B0"/>
    <w:rsid w:val="00902FC3"/>
    <w:rsid w:val="00903F31"/>
    <w:rsid w:val="009048FB"/>
    <w:rsid w:val="00906D1D"/>
    <w:rsid w:val="00907410"/>
    <w:rsid w:val="009076C7"/>
    <w:rsid w:val="009077EB"/>
    <w:rsid w:val="00907C96"/>
    <w:rsid w:val="00911434"/>
    <w:rsid w:val="0091173B"/>
    <w:rsid w:val="009152B1"/>
    <w:rsid w:val="009157F2"/>
    <w:rsid w:val="009167FA"/>
    <w:rsid w:val="00917874"/>
    <w:rsid w:val="00917CB9"/>
    <w:rsid w:val="00920900"/>
    <w:rsid w:val="00920E6A"/>
    <w:rsid w:val="00921168"/>
    <w:rsid w:val="009211FF"/>
    <w:rsid w:val="00921543"/>
    <w:rsid w:val="00922A2A"/>
    <w:rsid w:val="00923473"/>
    <w:rsid w:val="0092379C"/>
    <w:rsid w:val="00925FBC"/>
    <w:rsid w:val="00926C34"/>
    <w:rsid w:val="00926D31"/>
    <w:rsid w:val="0093029F"/>
    <w:rsid w:val="00931080"/>
    <w:rsid w:val="00931C64"/>
    <w:rsid w:val="009321D7"/>
    <w:rsid w:val="00933B6C"/>
    <w:rsid w:val="0093509F"/>
    <w:rsid w:val="009357CC"/>
    <w:rsid w:val="009358CC"/>
    <w:rsid w:val="00935A47"/>
    <w:rsid w:val="009363D4"/>
    <w:rsid w:val="00936D9C"/>
    <w:rsid w:val="00936F25"/>
    <w:rsid w:val="00937388"/>
    <w:rsid w:val="009373CF"/>
    <w:rsid w:val="00941BA1"/>
    <w:rsid w:val="00941FBD"/>
    <w:rsid w:val="00942799"/>
    <w:rsid w:val="009435A5"/>
    <w:rsid w:val="009436AC"/>
    <w:rsid w:val="00943BA2"/>
    <w:rsid w:val="00943DF2"/>
    <w:rsid w:val="00944B1B"/>
    <w:rsid w:val="0094697B"/>
    <w:rsid w:val="00946DA7"/>
    <w:rsid w:val="00947608"/>
    <w:rsid w:val="00947EE8"/>
    <w:rsid w:val="00950018"/>
    <w:rsid w:val="0095101B"/>
    <w:rsid w:val="00952263"/>
    <w:rsid w:val="00953203"/>
    <w:rsid w:val="009535DD"/>
    <w:rsid w:val="009549D6"/>
    <w:rsid w:val="00956235"/>
    <w:rsid w:val="009567DF"/>
    <w:rsid w:val="00957BD2"/>
    <w:rsid w:val="00960E17"/>
    <w:rsid w:val="00961882"/>
    <w:rsid w:val="00961BB9"/>
    <w:rsid w:val="00962BC4"/>
    <w:rsid w:val="0096316D"/>
    <w:rsid w:val="00963226"/>
    <w:rsid w:val="00963F4C"/>
    <w:rsid w:val="00964CCA"/>
    <w:rsid w:val="00966559"/>
    <w:rsid w:val="00967A0B"/>
    <w:rsid w:val="00967E4A"/>
    <w:rsid w:val="0097147D"/>
    <w:rsid w:val="00971914"/>
    <w:rsid w:val="0097224E"/>
    <w:rsid w:val="009747F5"/>
    <w:rsid w:val="00974A3F"/>
    <w:rsid w:val="009754E8"/>
    <w:rsid w:val="009756A8"/>
    <w:rsid w:val="009762DE"/>
    <w:rsid w:val="009778B7"/>
    <w:rsid w:val="00977CE1"/>
    <w:rsid w:val="009806E4"/>
    <w:rsid w:val="0098071B"/>
    <w:rsid w:val="00981B97"/>
    <w:rsid w:val="009837C2"/>
    <w:rsid w:val="009838E5"/>
    <w:rsid w:val="009843BA"/>
    <w:rsid w:val="00985B20"/>
    <w:rsid w:val="009863AB"/>
    <w:rsid w:val="00986E8C"/>
    <w:rsid w:val="009870AF"/>
    <w:rsid w:val="00990751"/>
    <w:rsid w:val="009914A2"/>
    <w:rsid w:val="0099298F"/>
    <w:rsid w:val="00993718"/>
    <w:rsid w:val="00994C90"/>
    <w:rsid w:val="00995D0C"/>
    <w:rsid w:val="009979B5"/>
    <w:rsid w:val="009A120D"/>
    <w:rsid w:val="009A1F1D"/>
    <w:rsid w:val="009A33FE"/>
    <w:rsid w:val="009A42E4"/>
    <w:rsid w:val="009A5240"/>
    <w:rsid w:val="009A673C"/>
    <w:rsid w:val="009A6EE6"/>
    <w:rsid w:val="009A73BA"/>
    <w:rsid w:val="009A7A77"/>
    <w:rsid w:val="009B0170"/>
    <w:rsid w:val="009B070A"/>
    <w:rsid w:val="009B088F"/>
    <w:rsid w:val="009B11A5"/>
    <w:rsid w:val="009B1225"/>
    <w:rsid w:val="009B16CB"/>
    <w:rsid w:val="009B20CB"/>
    <w:rsid w:val="009B2A1A"/>
    <w:rsid w:val="009B2B01"/>
    <w:rsid w:val="009B45AA"/>
    <w:rsid w:val="009B4C04"/>
    <w:rsid w:val="009B4CDC"/>
    <w:rsid w:val="009B6133"/>
    <w:rsid w:val="009B6947"/>
    <w:rsid w:val="009C0F6D"/>
    <w:rsid w:val="009C1702"/>
    <w:rsid w:val="009C1B93"/>
    <w:rsid w:val="009C24C0"/>
    <w:rsid w:val="009C2AD4"/>
    <w:rsid w:val="009C4B58"/>
    <w:rsid w:val="009C4DD9"/>
    <w:rsid w:val="009D004A"/>
    <w:rsid w:val="009D029C"/>
    <w:rsid w:val="009D03DA"/>
    <w:rsid w:val="009D0656"/>
    <w:rsid w:val="009D0AA5"/>
    <w:rsid w:val="009D2948"/>
    <w:rsid w:val="009D2DEE"/>
    <w:rsid w:val="009D360C"/>
    <w:rsid w:val="009D4308"/>
    <w:rsid w:val="009D6BB7"/>
    <w:rsid w:val="009E0EFB"/>
    <w:rsid w:val="009E22A9"/>
    <w:rsid w:val="009E312F"/>
    <w:rsid w:val="009E32D2"/>
    <w:rsid w:val="009E43F5"/>
    <w:rsid w:val="009E4CD7"/>
    <w:rsid w:val="009E7294"/>
    <w:rsid w:val="009F0F8B"/>
    <w:rsid w:val="009F285F"/>
    <w:rsid w:val="009F292A"/>
    <w:rsid w:val="009F32F2"/>
    <w:rsid w:val="009F3C76"/>
    <w:rsid w:val="009F45BF"/>
    <w:rsid w:val="009F49F4"/>
    <w:rsid w:val="009F55CD"/>
    <w:rsid w:val="009F6167"/>
    <w:rsid w:val="009F64C6"/>
    <w:rsid w:val="009F65C2"/>
    <w:rsid w:val="00A00924"/>
    <w:rsid w:val="00A00C31"/>
    <w:rsid w:val="00A011F0"/>
    <w:rsid w:val="00A01833"/>
    <w:rsid w:val="00A01984"/>
    <w:rsid w:val="00A01EA0"/>
    <w:rsid w:val="00A02AD9"/>
    <w:rsid w:val="00A03BF4"/>
    <w:rsid w:val="00A0508F"/>
    <w:rsid w:val="00A057B8"/>
    <w:rsid w:val="00A05BBC"/>
    <w:rsid w:val="00A07C9C"/>
    <w:rsid w:val="00A11C0E"/>
    <w:rsid w:val="00A11C5B"/>
    <w:rsid w:val="00A1279B"/>
    <w:rsid w:val="00A1302E"/>
    <w:rsid w:val="00A1308C"/>
    <w:rsid w:val="00A1391E"/>
    <w:rsid w:val="00A13EE4"/>
    <w:rsid w:val="00A13FCC"/>
    <w:rsid w:val="00A14A0B"/>
    <w:rsid w:val="00A14A71"/>
    <w:rsid w:val="00A16F2F"/>
    <w:rsid w:val="00A17807"/>
    <w:rsid w:val="00A2131D"/>
    <w:rsid w:val="00A217E2"/>
    <w:rsid w:val="00A21FE1"/>
    <w:rsid w:val="00A23869"/>
    <w:rsid w:val="00A23ED4"/>
    <w:rsid w:val="00A25059"/>
    <w:rsid w:val="00A26204"/>
    <w:rsid w:val="00A266AD"/>
    <w:rsid w:val="00A272C3"/>
    <w:rsid w:val="00A27795"/>
    <w:rsid w:val="00A30B00"/>
    <w:rsid w:val="00A316E6"/>
    <w:rsid w:val="00A31869"/>
    <w:rsid w:val="00A334EC"/>
    <w:rsid w:val="00A33D41"/>
    <w:rsid w:val="00A3602B"/>
    <w:rsid w:val="00A366CE"/>
    <w:rsid w:val="00A36810"/>
    <w:rsid w:val="00A36A60"/>
    <w:rsid w:val="00A419B4"/>
    <w:rsid w:val="00A42D42"/>
    <w:rsid w:val="00A43DA3"/>
    <w:rsid w:val="00A4412D"/>
    <w:rsid w:val="00A45BB8"/>
    <w:rsid w:val="00A4630F"/>
    <w:rsid w:val="00A46C98"/>
    <w:rsid w:val="00A470F5"/>
    <w:rsid w:val="00A477EA"/>
    <w:rsid w:val="00A501B4"/>
    <w:rsid w:val="00A51BAE"/>
    <w:rsid w:val="00A53371"/>
    <w:rsid w:val="00A5380E"/>
    <w:rsid w:val="00A5703C"/>
    <w:rsid w:val="00A57162"/>
    <w:rsid w:val="00A60B5C"/>
    <w:rsid w:val="00A62007"/>
    <w:rsid w:val="00A62513"/>
    <w:rsid w:val="00A645E7"/>
    <w:rsid w:val="00A64A14"/>
    <w:rsid w:val="00A64AB5"/>
    <w:rsid w:val="00A657C0"/>
    <w:rsid w:val="00A65FDA"/>
    <w:rsid w:val="00A66075"/>
    <w:rsid w:val="00A66E63"/>
    <w:rsid w:val="00A67B02"/>
    <w:rsid w:val="00A705D4"/>
    <w:rsid w:val="00A7087C"/>
    <w:rsid w:val="00A72E53"/>
    <w:rsid w:val="00A7368E"/>
    <w:rsid w:val="00A73B0D"/>
    <w:rsid w:val="00A74DD8"/>
    <w:rsid w:val="00A75876"/>
    <w:rsid w:val="00A75E9D"/>
    <w:rsid w:val="00A763B6"/>
    <w:rsid w:val="00A806A5"/>
    <w:rsid w:val="00A808D3"/>
    <w:rsid w:val="00A80F09"/>
    <w:rsid w:val="00A83BC4"/>
    <w:rsid w:val="00A840FD"/>
    <w:rsid w:val="00A8423A"/>
    <w:rsid w:val="00A84419"/>
    <w:rsid w:val="00A84BE8"/>
    <w:rsid w:val="00A84F09"/>
    <w:rsid w:val="00A86C3D"/>
    <w:rsid w:val="00A86EA2"/>
    <w:rsid w:val="00A902D6"/>
    <w:rsid w:val="00A90A6D"/>
    <w:rsid w:val="00A90B9C"/>
    <w:rsid w:val="00A90F6D"/>
    <w:rsid w:val="00A911AD"/>
    <w:rsid w:val="00A9123E"/>
    <w:rsid w:val="00A912B5"/>
    <w:rsid w:val="00A91AE4"/>
    <w:rsid w:val="00A91FA8"/>
    <w:rsid w:val="00A938A0"/>
    <w:rsid w:val="00A946B4"/>
    <w:rsid w:val="00A94F91"/>
    <w:rsid w:val="00A9510A"/>
    <w:rsid w:val="00A9585E"/>
    <w:rsid w:val="00A95FEE"/>
    <w:rsid w:val="00A9755D"/>
    <w:rsid w:val="00A976A7"/>
    <w:rsid w:val="00AA00CB"/>
    <w:rsid w:val="00AA09D0"/>
    <w:rsid w:val="00AA176B"/>
    <w:rsid w:val="00AA18E9"/>
    <w:rsid w:val="00AA1C6F"/>
    <w:rsid w:val="00AA310D"/>
    <w:rsid w:val="00AA3142"/>
    <w:rsid w:val="00AA36D3"/>
    <w:rsid w:val="00AA6017"/>
    <w:rsid w:val="00AA65E7"/>
    <w:rsid w:val="00AA732B"/>
    <w:rsid w:val="00AA73EA"/>
    <w:rsid w:val="00AA7F10"/>
    <w:rsid w:val="00AB1F96"/>
    <w:rsid w:val="00AB45D7"/>
    <w:rsid w:val="00AB4FF4"/>
    <w:rsid w:val="00AB500A"/>
    <w:rsid w:val="00AB505B"/>
    <w:rsid w:val="00AB682B"/>
    <w:rsid w:val="00AB789D"/>
    <w:rsid w:val="00AC1637"/>
    <w:rsid w:val="00AC4E03"/>
    <w:rsid w:val="00AC5430"/>
    <w:rsid w:val="00AC6146"/>
    <w:rsid w:val="00AC695F"/>
    <w:rsid w:val="00AC6F5C"/>
    <w:rsid w:val="00AD0901"/>
    <w:rsid w:val="00AD1337"/>
    <w:rsid w:val="00AD1C48"/>
    <w:rsid w:val="00AD2C32"/>
    <w:rsid w:val="00AD2C52"/>
    <w:rsid w:val="00AD2DF2"/>
    <w:rsid w:val="00AD4AFF"/>
    <w:rsid w:val="00AD4FA3"/>
    <w:rsid w:val="00AD55C9"/>
    <w:rsid w:val="00AD6148"/>
    <w:rsid w:val="00AD7094"/>
    <w:rsid w:val="00AE06D9"/>
    <w:rsid w:val="00AE0F7B"/>
    <w:rsid w:val="00AE2005"/>
    <w:rsid w:val="00AE2680"/>
    <w:rsid w:val="00AE4242"/>
    <w:rsid w:val="00AE5094"/>
    <w:rsid w:val="00AF1475"/>
    <w:rsid w:val="00AF1899"/>
    <w:rsid w:val="00AF2C42"/>
    <w:rsid w:val="00AF3515"/>
    <w:rsid w:val="00AF3DC5"/>
    <w:rsid w:val="00AF3DFF"/>
    <w:rsid w:val="00AF7541"/>
    <w:rsid w:val="00B00664"/>
    <w:rsid w:val="00B00A7F"/>
    <w:rsid w:val="00B01581"/>
    <w:rsid w:val="00B01B6D"/>
    <w:rsid w:val="00B01CFE"/>
    <w:rsid w:val="00B03564"/>
    <w:rsid w:val="00B037DB"/>
    <w:rsid w:val="00B07C4B"/>
    <w:rsid w:val="00B1067A"/>
    <w:rsid w:val="00B1105B"/>
    <w:rsid w:val="00B11EC5"/>
    <w:rsid w:val="00B1339E"/>
    <w:rsid w:val="00B133C9"/>
    <w:rsid w:val="00B14029"/>
    <w:rsid w:val="00B1785D"/>
    <w:rsid w:val="00B17D32"/>
    <w:rsid w:val="00B17E64"/>
    <w:rsid w:val="00B17EA3"/>
    <w:rsid w:val="00B202C8"/>
    <w:rsid w:val="00B21A36"/>
    <w:rsid w:val="00B21A5E"/>
    <w:rsid w:val="00B21E4A"/>
    <w:rsid w:val="00B226BC"/>
    <w:rsid w:val="00B24A0A"/>
    <w:rsid w:val="00B24FD6"/>
    <w:rsid w:val="00B26778"/>
    <w:rsid w:val="00B26F64"/>
    <w:rsid w:val="00B2781D"/>
    <w:rsid w:val="00B27C60"/>
    <w:rsid w:val="00B303C6"/>
    <w:rsid w:val="00B304FA"/>
    <w:rsid w:val="00B31C0A"/>
    <w:rsid w:val="00B3265D"/>
    <w:rsid w:val="00B32FA0"/>
    <w:rsid w:val="00B342D9"/>
    <w:rsid w:val="00B3468A"/>
    <w:rsid w:val="00B3697D"/>
    <w:rsid w:val="00B376A7"/>
    <w:rsid w:val="00B37984"/>
    <w:rsid w:val="00B4019E"/>
    <w:rsid w:val="00B40887"/>
    <w:rsid w:val="00B408B2"/>
    <w:rsid w:val="00B41527"/>
    <w:rsid w:val="00B41D46"/>
    <w:rsid w:val="00B42B27"/>
    <w:rsid w:val="00B44C2D"/>
    <w:rsid w:val="00B4504F"/>
    <w:rsid w:val="00B455E4"/>
    <w:rsid w:val="00B46721"/>
    <w:rsid w:val="00B46D4A"/>
    <w:rsid w:val="00B47936"/>
    <w:rsid w:val="00B50616"/>
    <w:rsid w:val="00B51BDB"/>
    <w:rsid w:val="00B528A5"/>
    <w:rsid w:val="00B5682A"/>
    <w:rsid w:val="00B56868"/>
    <w:rsid w:val="00B605B6"/>
    <w:rsid w:val="00B60996"/>
    <w:rsid w:val="00B60A98"/>
    <w:rsid w:val="00B61657"/>
    <w:rsid w:val="00B6183F"/>
    <w:rsid w:val="00B62617"/>
    <w:rsid w:val="00B64A64"/>
    <w:rsid w:val="00B64EBE"/>
    <w:rsid w:val="00B705C4"/>
    <w:rsid w:val="00B70AC2"/>
    <w:rsid w:val="00B71941"/>
    <w:rsid w:val="00B729F5"/>
    <w:rsid w:val="00B76146"/>
    <w:rsid w:val="00B763FF"/>
    <w:rsid w:val="00B7663C"/>
    <w:rsid w:val="00B7684F"/>
    <w:rsid w:val="00B7779E"/>
    <w:rsid w:val="00B8002E"/>
    <w:rsid w:val="00B8109A"/>
    <w:rsid w:val="00B82B9A"/>
    <w:rsid w:val="00B834EA"/>
    <w:rsid w:val="00B837F8"/>
    <w:rsid w:val="00B83ECF"/>
    <w:rsid w:val="00B841F6"/>
    <w:rsid w:val="00B848A7"/>
    <w:rsid w:val="00B84A8D"/>
    <w:rsid w:val="00B85D53"/>
    <w:rsid w:val="00B872F6"/>
    <w:rsid w:val="00B879E2"/>
    <w:rsid w:val="00B9001E"/>
    <w:rsid w:val="00B90081"/>
    <w:rsid w:val="00B9136B"/>
    <w:rsid w:val="00B92F91"/>
    <w:rsid w:val="00B93511"/>
    <w:rsid w:val="00B9385F"/>
    <w:rsid w:val="00B94D5B"/>
    <w:rsid w:val="00B94D7C"/>
    <w:rsid w:val="00B956F5"/>
    <w:rsid w:val="00B960B8"/>
    <w:rsid w:val="00B96685"/>
    <w:rsid w:val="00B9715A"/>
    <w:rsid w:val="00BA0138"/>
    <w:rsid w:val="00BA2AD4"/>
    <w:rsid w:val="00BA2C0F"/>
    <w:rsid w:val="00BA3017"/>
    <w:rsid w:val="00BA3DDF"/>
    <w:rsid w:val="00BA45D9"/>
    <w:rsid w:val="00BA461E"/>
    <w:rsid w:val="00BA52BE"/>
    <w:rsid w:val="00BA54D2"/>
    <w:rsid w:val="00BA5C35"/>
    <w:rsid w:val="00BA6683"/>
    <w:rsid w:val="00BA7153"/>
    <w:rsid w:val="00BA716A"/>
    <w:rsid w:val="00BA735C"/>
    <w:rsid w:val="00BB05CF"/>
    <w:rsid w:val="00BB1BEB"/>
    <w:rsid w:val="00BB388E"/>
    <w:rsid w:val="00BB3C86"/>
    <w:rsid w:val="00BB412F"/>
    <w:rsid w:val="00BB49DF"/>
    <w:rsid w:val="00BB5519"/>
    <w:rsid w:val="00BB5DA9"/>
    <w:rsid w:val="00BB67AA"/>
    <w:rsid w:val="00BB683B"/>
    <w:rsid w:val="00BB768E"/>
    <w:rsid w:val="00BB7B97"/>
    <w:rsid w:val="00BC0055"/>
    <w:rsid w:val="00BC1B6D"/>
    <w:rsid w:val="00BC2BC9"/>
    <w:rsid w:val="00BC34FA"/>
    <w:rsid w:val="00BC403C"/>
    <w:rsid w:val="00BC47B3"/>
    <w:rsid w:val="00BC5369"/>
    <w:rsid w:val="00BC55B9"/>
    <w:rsid w:val="00BC5D15"/>
    <w:rsid w:val="00BC6FC2"/>
    <w:rsid w:val="00BD13FB"/>
    <w:rsid w:val="00BD1F63"/>
    <w:rsid w:val="00BD4054"/>
    <w:rsid w:val="00BD443F"/>
    <w:rsid w:val="00BD44AF"/>
    <w:rsid w:val="00BD4A69"/>
    <w:rsid w:val="00BD590A"/>
    <w:rsid w:val="00BD7CCE"/>
    <w:rsid w:val="00BE095A"/>
    <w:rsid w:val="00BE1980"/>
    <w:rsid w:val="00BE21CC"/>
    <w:rsid w:val="00BE36FA"/>
    <w:rsid w:val="00BE480F"/>
    <w:rsid w:val="00BE55F1"/>
    <w:rsid w:val="00BF0770"/>
    <w:rsid w:val="00BF0CE8"/>
    <w:rsid w:val="00BF1364"/>
    <w:rsid w:val="00BF17C8"/>
    <w:rsid w:val="00BF1974"/>
    <w:rsid w:val="00BF309C"/>
    <w:rsid w:val="00BF40B8"/>
    <w:rsid w:val="00BF4134"/>
    <w:rsid w:val="00BF44DA"/>
    <w:rsid w:val="00BF5062"/>
    <w:rsid w:val="00BF52F3"/>
    <w:rsid w:val="00BF6564"/>
    <w:rsid w:val="00BF7806"/>
    <w:rsid w:val="00BF7B9D"/>
    <w:rsid w:val="00BF7ED2"/>
    <w:rsid w:val="00C01984"/>
    <w:rsid w:val="00C02AFD"/>
    <w:rsid w:val="00C02B4C"/>
    <w:rsid w:val="00C02BD4"/>
    <w:rsid w:val="00C02E5F"/>
    <w:rsid w:val="00C0362B"/>
    <w:rsid w:val="00C05428"/>
    <w:rsid w:val="00C05B7B"/>
    <w:rsid w:val="00C05E8B"/>
    <w:rsid w:val="00C05F43"/>
    <w:rsid w:val="00C06863"/>
    <w:rsid w:val="00C06E4A"/>
    <w:rsid w:val="00C07520"/>
    <w:rsid w:val="00C07F32"/>
    <w:rsid w:val="00C1010B"/>
    <w:rsid w:val="00C104F2"/>
    <w:rsid w:val="00C119BB"/>
    <w:rsid w:val="00C12427"/>
    <w:rsid w:val="00C13D11"/>
    <w:rsid w:val="00C143F6"/>
    <w:rsid w:val="00C1765B"/>
    <w:rsid w:val="00C17A84"/>
    <w:rsid w:val="00C205A9"/>
    <w:rsid w:val="00C205EC"/>
    <w:rsid w:val="00C21B90"/>
    <w:rsid w:val="00C23372"/>
    <w:rsid w:val="00C24680"/>
    <w:rsid w:val="00C24D27"/>
    <w:rsid w:val="00C2511F"/>
    <w:rsid w:val="00C2737F"/>
    <w:rsid w:val="00C27AE3"/>
    <w:rsid w:val="00C27BB5"/>
    <w:rsid w:val="00C27D15"/>
    <w:rsid w:val="00C3209E"/>
    <w:rsid w:val="00C33180"/>
    <w:rsid w:val="00C33454"/>
    <w:rsid w:val="00C335CC"/>
    <w:rsid w:val="00C33739"/>
    <w:rsid w:val="00C337F1"/>
    <w:rsid w:val="00C33FFF"/>
    <w:rsid w:val="00C35388"/>
    <w:rsid w:val="00C35BD1"/>
    <w:rsid w:val="00C35CAF"/>
    <w:rsid w:val="00C36F2A"/>
    <w:rsid w:val="00C373F0"/>
    <w:rsid w:val="00C401FD"/>
    <w:rsid w:val="00C411D4"/>
    <w:rsid w:val="00C41B61"/>
    <w:rsid w:val="00C42187"/>
    <w:rsid w:val="00C424B9"/>
    <w:rsid w:val="00C444BC"/>
    <w:rsid w:val="00C44552"/>
    <w:rsid w:val="00C4619E"/>
    <w:rsid w:val="00C47DEB"/>
    <w:rsid w:val="00C47E46"/>
    <w:rsid w:val="00C50DF2"/>
    <w:rsid w:val="00C51727"/>
    <w:rsid w:val="00C51911"/>
    <w:rsid w:val="00C53AF1"/>
    <w:rsid w:val="00C54689"/>
    <w:rsid w:val="00C55805"/>
    <w:rsid w:val="00C5673E"/>
    <w:rsid w:val="00C56E0B"/>
    <w:rsid w:val="00C57400"/>
    <w:rsid w:val="00C574A9"/>
    <w:rsid w:val="00C574F5"/>
    <w:rsid w:val="00C57CDB"/>
    <w:rsid w:val="00C60387"/>
    <w:rsid w:val="00C60E46"/>
    <w:rsid w:val="00C63B13"/>
    <w:rsid w:val="00C65508"/>
    <w:rsid w:val="00C662E1"/>
    <w:rsid w:val="00C666F1"/>
    <w:rsid w:val="00C6693B"/>
    <w:rsid w:val="00C67437"/>
    <w:rsid w:val="00C70C6C"/>
    <w:rsid w:val="00C7105A"/>
    <w:rsid w:val="00C755AA"/>
    <w:rsid w:val="00C75E96"/>
    <w:rsid w:val="00C76083"/>
    <w:rsid w:val="00C77A97"/>
    <w:rsid w:val="00C77B00"/>
    <w:rsid w:val="00C80FAE"/>
    <w:rsid w:val="00C810FA"/>
    <w:rsid w:val="00C81130"/>
    <w:rsid w:val="00C81999"/>
    <w:rsid w:val="00C829FA"/>
    <w:rsid w:val="00C8314B"/>
    <w:rsid w:val="00C83167"/>
    <w:rsid w:val="00C83B81"/>
    <w:rsid w:val="00C83DC8"/>
    <w:rsid w:val="00C847F2"/>
    <w:rsid w:val="00C8559F"/>
    <w:rsid w:val="00C85E2A"/>
    <w:rsid w:val="00C86672"/>
    <w:rsid w:val="00C90244"/>
    <w:rsid w:val="00C9113D"/>
    <w:rsid w:val="00C91497"/>
    <w:rsid w:val="00C917E2"/>
    <w:rsid w:val="00C92C94"/>
    <w:rsid w:val="00C948BF"/>
    <w:rsid w:val="00C94913"/>
    <w:rsid w:val="00C94CF8"/>
    <w:rsid w:val="00C966C8"/>
    <w:rsid w:val="00C97590"/>
    <w:rsid w:val="00CA1432"/>
    <w:rsid w:val="00CA1610"/>
    <w:rsid w:val="00CA42F1"/>
    <w:rsid w:val="00CA4EFB"/>
    <w:rsid w:val="00CA52F9"/>
    <w:rsid w:val="00CA56A4"/>
    <w:rsid w:val="00CA58FA"/>
    <w:rsid w:val="00CA5A65"/>
    <w:rsid w:val="00CA6FFE"/>
    <w:rsid w:val="00CA733B"/>
    <w:rsid w:val="00CB0B22"/>
    <w:rsid w:val="00CB26D6"/>
    <w:rsid w:val="00CB3D17"/>
    <w:rsid w:val="00CB4069"/>
    <w:rsid w:val="00CB5158"/>
    <w:rsid w:val="00CB6037"/>
    <w:rsid w:val="00CB613D"/>
    <w:rsid w:val="00CB73E1"/>
    <w:rsid w:val="00CB7E05"/>
    <w:rsid w:val="00CC087C"/>
    <w:rsid w:val="00CC0B21"/>
    <w:rsid w:val="00CC0D03"/>
    <w:rsid w:val="00CC1582"/>
    <w:rsid w:val="00CC19BC"/>
    <w:rsid w:val="00CC1BB7"/>
    <w:rsid w:val="00CC2307"/>
    <w:rsid w:val="00CC25CF"/>
    <w:rsid w:val="00CC3138"/>
    <w:rsid w:val="00CC6727"/>
    <w:rsid w:val="00CC6B93"/>
    <w:rsid w:val="00CC6DA8"/>
    <w:rsid w:val="00CC736F"/>
    <w:rsid w:val="00CD09A9"/>
    <w:rsid w:val="00CD1127"/>
    <w:rsid w:val="00CD1987"/>
    <w:rsid w:val="00CD23D0"/>
    <w:rsid w:val="00CD3D2D"/>
    <w:rsid w:val="00CD443D"/>
    <w:rsid w:val="00CD5216"/>
    <w:rsid w:val="00CD540A"/>
    <w:rsid w:val="00CD5C6C"/>
    <w:rsid w:val="00CD615F"/>
    <w:rsid w:val="00CD6B34"/>
    <w:rsid w:val="00CE03B6"/>
    <w:rsid w:val="00CE05E2"/>
    <w:rsid w:val="00CE0F58"/>
    <w:rsid w:val="00CE12B5"/>
    <w:rsid w:val="00CE2709"/>
    <w:rsid w:val="00CE2C55"/>
    <w:rsid w:val="00CE410C"/>
    <w:rsid w:val="00CE4CDA"/>
    <w:rsid w:val="00CE521A"/>
    <w:rsid w:val="00CE6D80"/>
    <w:rsid w:val="00CF1249"/>
    <w:rsid w:val="00CF1469"/>
    <w:rsid w:val="00CF30AC"/>
    <w:rsid w:val="00CF3717"/>
    <w:rsid w:val="00CF4D3A"/>
    <w:rsid w:val="00CF6977"/>
    <w:rsid w:val="00CF7798"/>
    <w:rsid w:val="00D00442"/>
    <w:rsid w:val="00D01C04"/>
    <w:rsid w:val="00D020ED"/>
    <w:rsid w:val="00D05A7B"/>
    <w:rsid w:val="00D105D4"/>
    <w:rsid w:val="00D11354"/>
    <w:rsid w:val="00D12CA5"/>
    <w:rsid w:val="00D13C7B"/>
    <w:rsid w:val="00D14602"/>
    <w:rsid w:val="00D148AC"/>
    <w:rsid w:val="00D1529B"/>
    <w:rsid w:val="00D152B3"/>
    <w:rsid w:val="00D158CD"/>
    <w:rsid w:val="00D16A53"/>
    <w:rsid w:val="00D16E54"/>
    <w:rsid w:val="00D17D3F"/>
    <w:rsid w:val="00D17DC8"/>
    <w:rsid w:val="00D214D3"/>
    <w:rsid w:val="00D21C14"/>
    <w:rsid w:val="00D220E1"/>
    <w:rsid w:val="00D225F4"/>
    <w:rsid w:val="00D22859"/>
    <w:rsid w:val="00D238A4"/>
    <w:rsid w:val="00D2479E"/>
    <w:rsid w:val="00D2558F"/>
    <w:rsid w:val="00D26873"/>
    <w:rsid w:val="00D270BB"/>
    <w:rsid w:val="00D271F0"/>
    <w:rsid w:val="00D274BB"/>
    <w:rsid w:val="00D30CDB"/>
    <w:rsid w:val="00D31FC1"/>
    <w:rsid w:val="00D32308"/>
    <w:rsid w:val="00D3635B"/>
    <w:rsid w:val="00D36AF7"/>
    <w:rsid w:val="00D4189D"/>
    <w:rsid w:val="00D42166"/>
    <w:rsid w:val="00D42714"/>
    <w:rsid w:val="00D42B0E"/>
    <w:rsid w:val="00D43396"/>
    <w:rsid w:val="00D45552"/>
    <w:rsid w:val="00D46DCF"/>
    <w:rsid w:val="00D47CBE"/>
    <w:rsid w:val="00D51F02"/>
    <w:rsid w:val="00D547B2"/>
    <w:rsid w:val="00D547D4"/>
    <w:rsid w:val="00D5483A"/>
    <w:rsid w:val="00D54E96"/>
    <w:rsid w:val="00D55D1C"/>
    <w:rsid w:val="00D55E32"/>
    <w:rsid w:val="00D62467"/>
    <w:rsid w:val="00D632ED"/>
    <w:rsid w:val="00D634DA"/>
    <w:rsid w:val="00D63741"/>
    <w:rsid w:val="00D652F2"/>
    <w:rsid w:val="00D654C4"/>
    <w:rsid w:val="00D6582E"/>
    <w:rsid w:val="00D65F49"/>
    <w:rsid w:val="00D67625"/>
    <w:rsid w:val="00D67F51"/>
    <w:rsid w:val="00D70066"/>
    <w:rsid w:val="00D70441"/>
    <w:rsid w:val="00D704A5"/>
    <w:rsid w:val="00D723B9"/>
    <w:rsid w:val="00D7257D"/>
    <w:rsid w:val="00D72B60"/>
    <w:rsid w:val="00D7648A"/>
    <w:rsid w:val="00D8071B"/>
    <w:rsid w:val="00D827B4"/>
    <w:rsid w:val="00D83244"/>
    <w:rsid w:val="00D83A8D"/>
    <w:rsid w:val="00D83D09"/>
    <w:rsid w:val="00D842A0"/>
    <w:rsid w:val="00D8598A"/>
    <w:rsid w:val="00D85F90"/>
    <w:rsid w:val="00D868B1"/>
    <w:rsid w:val="00D869E1"/>
    <w:rsid w:val="00D8765A"/>
    <w:rsid w:val="00D9070F"/>
    <w:rsid w:val="00D92671"/>
    <w:rsid w:val="00D928AC"/>
    <w:rsid w:val="00D92B4A"/>
    <w:rsid w:val="00D92B52"/>
    <w:rsid w:val="00D92D4B"/>
    <w:rsid w:val="00D94910"/>
    <w:rsid w:val="00D94D4A"/>
    <w:rsid w:val="00D94F34"/>
    <w:rsid w:val="00D96D8D"/>
    <w:rsid w:val="00DA05CB"/>
    <w:rsid w:val="00DA1950"/>
    <w:rsid w:val="00DA1C80"/>
    <w:rsid w:val="00DA3062"/>
    <w:rsid w:val="00DA37F9"/>
    <w:rsid w:val="00DA39FB"/>
    <w:rsid w:val="00DA3D98"/>
    <w:rsid w:val="00DA44AD"/>
    <w:rsid w:val="00DA72E5"/>
    <w:rsid w:val="00DA74CF"/>
    <w:rsid w:val="00DA7C41"/>
    <w:rsid w:val="00DB0357"/>
    <w:rsid w:val="00DB0D18"/>
    <w:rsid w:val="00DB1004"/>
    <w:rsid w:val="00DB11CD"/>
    <w:rsid w:val="00DB56E7"/>
    <w:rsid w:val="00DB7297"/>
    <w:rsid w:val="00DB74CA"/>
    <w:rsid w:val="00DB7C30"/>
    <w:rsid w:val="00DC086C"/>
    <w:rsid w:val="00DC19EB"/>
    <w:rsid w:val="00DC2A86"/>
    <w:rsid w:val="00DC56A8"/>
    <w:rsid w:val="00DC5A6A"/>
    <w:rsid w:val="00DC6776"/>
    <w:rsid w:val="00DC6E50"/>
    <w:rsid w:val="00DC705F"/>
    <w:rsid w:val="00DD17A0"/>
    <w:rsid w:val="00DD22F6"/>
    <w:rsid w:val="00DD56E8"/>
    <w:rsid w:val="00DD593E"/>
    <w:rsid w:val="00DD5FA7"/>
    <w:rsid w:val="00DD65E0"/>
    <w:rsid w:val="00DD6C0D"/>
    <w:rsid w:val="00DD7DB8"/>
    <w:rsid w:val="00DE0299"/>
    <w:rsid w:val="00DE0CAC"/>
    <w:rsid w:val="00DE0CEC"/>
    <w:rsid w:val="00DE19AD"/>
    <w:rsid w:val="00DE1BD2"/>
    <w:rsid w:val="00DE27B6"/>
    <w:rsid w:val="00DE4550"/>
    <w:rsid w:val="00DE5570"/>
    <w:rsid w:val="00DE693B"/>
    <w:rsid w:val="00DE7356"/>
    <w:rsid w:val="00DE7D7D"/>
    <w:rsid w:val="00DF0A73"/>
    <w:rsid w:val="00DF0DF2"/>
    <w:rsid w:val="00DF107B"/>
    <w:rsid w:val="00DF1100"/>
    <w:rsid w:val="00DF299E"/>
    <w:rsid w:val="00DF3CB7"/>
    <w:rsid w:val="00DF4258"/>
    <w:rsid w:val="00DF4E33"/>
    <w:rsid w:val="00DF56E8"/>
    <w:rsid w:val="00DF6264"/>
    <w:rsid w:val="00DF67E5"/>
    <w:rsid w:val="00DF6C00"/>
    <w:rsid w:val="00DF6C5C"/>
    <w:rsid w:val="00DF6ED7"/>
    <w:rsid w:val="00DF7FD7"/>
    <w:rsid w:val="00E00C4E"/>
    <w:rsid w:val="00E01535"/>
    <w:rsid w:val="00E01DEA"/>
    <w:rsid w:val="00E02F57"/>
    <w:rsid w:val="00E03612"/>
    <w:rsid w:val="00E045BF"/>
    <w:rsid w:val="00E04BA0"/>
    <w:rsid w:val="00E05145"/>
    <w:rsid w:val="00E067CC"/>
    <w:rsid w:val="00E06D71"/>
    <w:rsid w:val="00E10B79"/>
    <w:rsid w:val="00E11952"/>
    <w:rsid w:val="00E1208A"/>
    <w:rsid w:val="00E12191"/>
    <w:rsid w:val="00E13444"/>
    <w:rsid w:val="00E13BA5"/>
    <w:rsid w:val="00E15004"/>
    <w:rsid w:val="00E15A4D"/>
    <w:rsid w:val="00E15BC8"/>
    <w:rsid w:val="00E162F2"/>
    <w:rsid w:val="00E16E50"/>
    <w:rsid w:val="00E17355"/>
    <w:rsid w:val="00E22EAC"/>
    <w:rsid w:val="00E22FAC"/>
    <w:rsid w:val="00E24552"/>
    <w:rsid w:val="00E25A57"/>
    <w:rsid w:val="00E25B03"/>
    <w:rsid w:val="00E26B1B"/>
    <w:rsid w:val="00E27337"/>
    <w:rsid w:val="00E275F5"/>
    <w:rsid w:val="00E27D9D"/>
    <w:rsid w:val="00E303F0"/>
    <w:rsid w:val="00E3118C"/>
    <w:rsid w:val="00E31217"/>
    <w:rsid w:val="00E32DB8"/>
    <w:rsid w:val="00E3344D"/>
    <w:rsid w:val="00E3377F"/>
    <w:rsid w:val="00E34E9A"/>
    <w:rsid w:val="00E36F99"/>
    <w:rsid w:val="00E36FAF"/>
    <w:rsid w:val="00E40670"/>
    <w:rsid w:val="00E40AFB"/>
    <w:rsid w:val="00E40D31"/>
    <w:rsid w:val="00E4295F"/>
    <w:rsid w:val="00E42F6D"/>
    <w:rsid w:val="00E446EB"/>
    <w:rsid w:val="00E4563F"/>
    <w:rsid w:val="00E45D0A"/>
    <w:rsid w:val="00E466C2"/>
    <w:rsid w:val="00E46FCB"/>
    <w:rsid w:val="00E47904"/>
    <w:rsid w:val="00E51117"/>
    <w:rsid w:val="00E511D9"/>
    <w:rsid w:val="00E516BA"/>
    <w:rsid w:val="00E528E7"/>
    <w:rsid w:val="00E55716"/>
    <w:rsid w:val="00E5656A"/>
    <w:rsid w:val="00E5681F"/>
    <w:rsid w:val="00E568F7"/>
    <w:rsid w:val="00E619E7"/>
    <w:rsid w:val="00E61BE4"/>
    <w:rsid w:val="00E635A4"/>
    <w:rsid w:val="00E64093"/>
    <w:rsid w:val="00E64D4D"/>
    <w:rsid w:val="00E65638"/>
    <w:rsid w:val="00E65A93"/>
    <w:rsid w:val="00E67075"/>
    <w:rsid w:val="00E71419"/>
    <w:rsid w:val="00E7249F"/>
    <w:rsid w:val="00E74AC5"/>
    <w:rsid w:val="00E753FD"/>
    <w:rsid w:val="00E758E8"/>
    <w:rsid w:val="00E75E9E"/>
    <w:rsid w:val="00E75EF7"/>
    <w:rsid w:val="00E77786"/>
    <w:rsid w:val="00E80BF7"/>
    <w:rsid w:val="00E81B34"/>
    <w:rsid w:val="00E82088"/>
    <w:rsid w:val="00E82741"/>
    <w:rsid w:val="00E84E16"/>
    <w:rsid w:val="00E85DD5"/>
    <w:rsid w:val="00E86723"/>
    <w:rsid w:val="00E86DFC"/>
    <w:rsid w:val="00E872CD"/>
    <w:rsid w:val="00E878E6"/>
    <w:rsid w:val="00E90462"/>
    <w:rsid w:val="00E90A01"/>
    <w:rsid w:val="00E9183E"/>
    <w:rsid w:val="00E920B0"/>
    <w:rsid w:val="00E95612"/>
    <w:rsid w:val="00E9609A"/>
    <w:rsid w:val="00E963A4"/>
    <w:rsid w:val="00E971E1"/>
    <w:rsid w:val="00EA0550"/>
    <w:rsid w:val="00EA0C6B"/>
    <w:rsid w:val="00EA2289"/>
    <w:rsid w:val="00EA47EE"/>
    <w:rsid w:val="00EA511E"/>
    <w:rsid w:val="00EA5172"/>
    <w:rsid w:val="00EA5985"/>
    <w:rsid w:val="00EA5AD7"/>
    <w:rsid w:val="00EB04AE"/>
    <w:rsid w:val="00EB076F"/>
    <w:rsid w:val="00EB169A"/>
    <w:rsid w:val="00EB2DBE"/>
    <w:rsid w:val="00EB3507"/>
    <w:rsid w:val="00EB375C"/>
    <w:rsid w:val="00EB5248"/>
    <w:rsid w:val="00EB58AA"/>
    <w:rsid w:val="00EB6647"/>
    <w:rsid w:val="00EB6648"/>
    <w:rsid w:val="00EB6768"/>
    <w:rsid w:val="00EB6AEC"/>
    <w:rsid w:val="00EB7527"/>
    <w:rsid w:val="00EC08A7"/>
    <w:rsid w:val="00EC09B4"/>
    <w:rsid w:val="00EC1622"/>
    <w:rsid w:val="00EC2F2F"/>
    <w:rsid w:val="00EC394B"/>
    <w:rsid w:val="00EC3DA3"/>
    <w:rsid w:val="00EC408C"/>
    <w:rsid w:val="00EC41B6"/>
    <w:rsid w:val="00EC501C"/>
    <w:rsid w:val="00EC5C8A"/>
    <w:rsid w:val="00EC5D8F"/>
    <w:rsid w:val="00EC5EC1"/>
    <w:rsid w:val="00EC63A9"/>
    <w:rsid w:val="00EC6E35"/>
    <w:rsid w:val="00EC757D"/>
    <w:rsid w:val="00ED121B"/>
    <w:rsid w:val="00ED159B"/>
    <w:rsid w:val="00ED1601"/>
    <w:rsid w:val="00ED278F"/>
    <w:rsid w:val="00ED338A"/>
    <w:rsid w:val="00ED3CF7"/>
    <w:rsid w:val="00ED4387"/>
    <w:rsid w:val="00ED4969"/>
    <w:rsid w:val="00ED4CCE"/>
    <w:rsid w:val="00ED5700"/>
    <w:rsid w:val="00ED7BBE"/>
    <w:rsid w:val="00ED7BE9"/>
    <w:rsid w:val="00ED7DF1"/>
    <w:rsid w:val="00EE1767"/>
    <w:rsid w:val="00EE1FB6"/>
    <w:rsid w:val="00EE228D"/>
    <w:rsid w:val="00EE3E53"/>
    <w:rsid w:val="00EE41BD"/>
    <w:rsid w:val="00EE42BA"/>
    <w:rsid w:val="00EE52A1"/>
    <w:rsid w:val="00EE7240"/>
    <w:rsid w:val="00EF140C"/>
    <w:rsid w:val="00EF2493"/>
    <w:rsid w:val="00EF29FE"/>
    <w:rsid w:val="00EF3B35"/>
    <w:rsid w:val="00EF3C49"/>
    <w:rsid w:val="00EF43DC"/>
    <w:rsid w:val="00EF5833"/>
    <w:rsid w:val="00EF599A"/>
    <w:rsid w:val="00EF5B60"/>
    <w:rsid w:val="00EF7C22"/>
    <w:rsid w:val="00F00941"/>
    <w:rsid w:val="00F027F3"/>
    <w:rsid w:val="00F036A9"/>
    <w:rsid w:val="00F036F7"/>
    <w:rsid w:val="00F04841"/>
    <w:rsid w:val="00F048CB"/>
    <w:rsid w:val="00F05C0F"/>
    <w:rsid w:val="00F06179"/>
    <w:rsid w:val="00F0727B"/>
    <w:rsid w:val="00F07A95"/>
    <w:rsid w:val="00F1072C"/>
    <w:rsid w:val="00F110B2"/>
    <w:rsid w:val="00F115B0"/>
    <w:rsid w:val="00F125DB"/>
    <w:rsid w:val="00F1266C"/>
    <w:rsid w:val="00F12AE5"/>
    <w:rsid w:val="00F13F30"/>
    <w:rsid w:val="00F14569"/>
    <w:rsid w:val="00F15313"/>
    <w:rsid w:val="00F1656D"/>
    <w:rsid w:val="00F17E9B"/>
    <w:rsid w:val="00F203CF"/>
    <w:rsid w:val="00F2084C"/>
    <w:rsid w:val="00F20AF5"/>
    <w:rsid w:val="00F2189B"/>
    <w:rsid w:val="00F226BA"/>
    <w:rsid w:val="00F22DEC"/>
    <w:rsid w:val="00F2345B"/>
    <w:rsid w:val="00F23FAF"/>
    <w:rsid w:val="00F24456"/>
    <w:rsid w:val="00F25206"/>
    <w:rsid w:val="00F26995"/>
    <w:rsid w:val="00F27871"/>
    <w:rsid w:val="00F317E4"/>
    <w:rsid w:val="00F322E2"/>
    <w:rsid w:val="00F3296D"/>
    <w:rsid w:val="00F336C6"/>
    <w:rsid w:val="00F34AEA"/>
    <w:rsid w:val="00F35BB9"/>
    <w:rsid w:val="00F35C35"/>
    <w:rsid w:val="00F36AFF"/>
    <w:rsid w:val="00F37356"/>
    <w:rsid w:val="00F4021F"/>
    <w:rsid w:val="00F404C1"/>
    <w:rsid w:val="00F40864"/>
    <w:rsid w:val="00F41681"/>
    <w:rsid w:val="00F416DD"/>
    <w:rsid w:val="00F42FD4"/>
    <w:rsid w:val="00F43617"/>
    <w:rsid w:val="00F43BAD"/>
    <w:rsid w:val="00F45469"/>
    <w:rsid w:val="00F466F3"/>
    <w:rsid w:val="00F46D8B"/>
    <w:rsid w:val="00F4788D"/>
    <w:rsid w:val="00F47A10"/>
    <w:rsid w:val="00F47AD4"/>
    <w:rsid w:val="00F51A31"/>
    <w:rsid w:val="00F51D87"/>
    <w:rsid w:val="00F521C4"/>
    <w:rsid w:val="00F52AFA"/>
    <w:rsid w:val="00F53CCF"/>
    <w:rsid w:val="00F54224"/>
    <w:rsid w:val="00F55308"/>
    <w:rsid w:val="00F569D8"/>
    <w:rsid w:val="00F57D5B"/>
    <w:rsid w:val="00F60C76"/>
    <w:rsid w:val="00F61207"/>
    <w:rsid w:val="00F6263E"/>
    <w:rsid w:val="00F6295F"/>
    <w:rsid w:val="00F64058"/>
    <w:rsid w:val="00F64887"/>
    <w:rsid w:val="00F64ABE"/>
    <w:rsid w:val="00F6588A"/>
    <w:rsid w:val="00F70474"/>
    <w:rsid w:val="00F726E9"/>
    <w:rsid w:val="00F73920"/>
    <w:rsid w:val="00F74893"/>
    <w:rsid w:val="00F74E8F"/>
    <w:rsid w:val="00F76713"/>
    <w:rsid w:val="00F777D2"/>
    <w:rsid w:val="00F778F6"/>
    <w:rsid w:val="00F801E4"/>
    <w:rsid w:val="00F8049F"/>
    <w:rsid w:val="00F814A0"/>
    <w:rsid w:val="00F8216E"/>
    <w:rsid w:val="00F82D0C"/>
    <w:rsid w:val="00F8527C"/>
    <w:rsid w:val="00F859CA"/>
    <w:rsid w:val="00F867CA"/>
    <w:rsid w:val="00F87942"/>
    <w:rsid w:val="00F926BF"/>
    <w:rsid w:val="00F9388C"/>
    <w:rsid w:val="00F946F4"/>
    <w:rsid w:val="00F96004"/>
    <w:rsid w:val="00F96353"/>
    <w:rsid w:val="00F96374"/>
    <w:rsid w:val="00F96562"/>
    <w:rsid w:val="00F966BE"/>
    <w:rsid w:val="00F9673F"/>
    <w:rsid w:val="00F9698D"/>
    <w:rsid w:val="00F96B1C"/>
    <w:rsid w:val="00FA08CC"/>
    <w:rsid w:val="00FA16BC"/>
    <w:rsid w:val="00FA31A4"/>
    <w:rsid w:val="00FA4736"/>
    <w:rsid w:val="00FA497C"/>
    <w:rsid w:val="00FA4C67"/>
    <w:rsid w:val="00FA523F"/>
    <w:rsid w:val="00FA52C3"/>
    <w:rsid w:val="00FA78F3"/>
    <w:rsid w:val="00FB0041"/>
    <w:rsid w:val="00FB07D6"/>
    <w:rsid w:val="00FB3900"/>
    <w:rsid w:val="00FB3EE0"/>
    <w:rsid w:val="00FB48C8"/>
    <w:rsid w:val="00FB736D"/>
    <w:rsid w:val="00FB75C5"/>
    <w:rsid w:val="00FB7EAA"/>
    <w:rsid w:val="00FC04E3"/>
    <w:rsid w:val="00FC04FC"/>
    <w:rsid w:val="00FC0E5F"/>
    <w:rsid w:val="00FC24B1"/>
    <w:rsid w:val="00FC2658"/>
    <w:rsid w:val="00FC2B4C"/>
    <w:rsid w:val="00FC3269"/>
    <w:rsid w:val="00FC3A9C"/>
    <w:rsid w:val="00FC4DBA"/>
    <w:rsid w:val="00FC5EC5"/>
    <w:rsid w:val="00FC6D23"/>
    <w:rsid w:val="00FC7481"/>
    <w:rsid w:val="00FD1A9E"/>
    <w:rsid w:val="00FD1E29"/>
    <w:rsid w:val="00FD20FF"/>
    <w:rsid w:val="00FD2D18"/>
    <w:rsid w:val="00FD31F5"/>
    <w:rsid w:val="00FD369E"/>
    <w:rsid w:val="00FD425C"/>
    <w:rsid w:val="00FD63D1"/>
    <w:rsid w:val="00FD65F3"/>
    <w:rsid w:val="00FD66D8"/>
    <w:rsid w:val="00FD76DC"/>
    <w:rsid w:val="00FD7C65"/>
    <w:rsid w:val="00FD7D9E"/>
    <w:rsid w:val="00FE0BCE"/>
    <w:rsid w:val="00FE134B"/>
    <w:rsid w:val="00FE268E"/>
    <w:rsid w:val="00FE2A77"/>
    <w:rsid w:val="00FE3D9A"/>
    <w:rsid w:val="00FE4FA6"/>
    <w:rsid w:val="00FE5298"/>
    <w:rsid w:val="00FE5F59"/>
    <w:rsid w:val="00FE7106"/>
    <w:rsid w:val="00FE7490"/>
    <w:rsid w:val="00FE7C83"/>
    <w:rsid w:val="00FF0556"/>
    <w:rsid w:val="00FF0665"/>
    <w:rsid w:val="00FF104C"/>
    <w:rsid w:val="00FF1995"/>
    <w:rsid w:val="00FF214D"/>
    <w:rsid w:val="00FF29B7"/>
    <w:rsid w:val="00FF46A4"/>
    <w:rsid w:val="00FF5768"/>
    <w:rsid w:val="00FF72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1D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E79"/>
    <w:rPr>
      <w:rFonts w:ascii="Tahoma" w:hAnsi="Tahoma" w:cs="Tahoma"/>
      <w:sz w:val="16"/>
      <w:szCs w:val="16"/>
    </w:rPr>
  </w:style>
  <w:style w:type="paragraph" w:styleId="Header">
    <w:name w:val="header"/>
    <w:basedOn w:val="Normal"/>
    <w:link w:val="HeaderChar"/>
    <w:uiPriority w:val="99"/>
    <w:rsid w:val="00645D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45D58"/>
    <w:rPr>
      <w:rFonts w:cs="Times New Roman"/>
    </w:rPr>
  </w:style>
  <w:style w:type="paragraph" w:styleId="Footer">
    <w:name w:val="footer"/>
    <w:basedOn w:val="Normal"/>
    <w:link w:val="FooterChar"/>
    <w:uiPriority w:val="99"/>
    <w:rsid w:val="00645D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45D58"/>
    <w:rPr>
      <w:rFonts w:cs="Times New Roman"/>
    </w:rPr>
  </w:style>
  <w:style w:type="paragraph" w:styleId="ListParagraph">
    <w:name w:val="List Paragraph"/>
    <w:basedOn w:val="Normal"/>
    <w:uiPriority w:val="99"/>
    <w:qFormat/>
    <w:rsid w:val="00645D58"/>
    <w:pPr>
      <w:ind w:left="720"/>
      <w:contextualSpacing/>
    </w:pPr>
  </w:style>
  <w:style w:type="paragraph" w:customStyle="1" w:styleId="Default">
    <w:name w:val="Default"/>
    <w:uiPriority w:val="99"/>
    <w:rsid w:val="0012603E"/>
    <w:pPr>
      <w:autoSpaceDE w:val="0"/>
      <w:autoSpaceDN w:val="0"/>
      <w:adjustRightInd w:val="0"/>
    </w:pPr>
    <w:rPr>
      <w:rFonts w:cs="Calibri"/>
      <w:color w:val="000000"/>
      <w:sz w:val="24"/>
      <w:szCs w:val="24"/>
      <w:lang w:eastAsia="en-US"/>
    </w:rPr>
  </w:style>
  <w:style w:type="paragraph" w:styleId="PlainText">
    <w:name w:val="Plain Text"/>
    <w:basedOn w:val="Normal"/>
    <w:link w:val="PlainTextChar1"/>
    <w:uiPriority w:val="99"/>
    <w:rsid w:val="00EF29FE"/>
    <w:pPr>
      <w:spacing w:after="0" w:line="240" w:lineRule="auto"/>
    </w:pPr>
    <w:rPr>
      <w:rFonts w:ascii="Courier New" w:hAnsi="Courier New"/>
      <w:sz w:val="20"/>
      <w:szCs w:val="20"/>
      <w:lang w:eastAsia="pl-PL"/>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customStyle="1" w:styleId="FontStyle18">
    <w:name w:val="Font Style18"/>
    <w:uiPriority w:val="99"/>
    <w:rsid w:val="00EF29FE"/>
    <w:rPr>
      <w:rFonts w:ascii="Trebuchet MS" w:hAnsi="Trebuchet MS"/>
      <w:sz w:val="16"/>
    </w:rPr>
  </w:style>
  <w:style w:type="character" w:customStyle="1" w:styleId="PlainTextChar1">
    <w:name w:val="Plain Text Char1"/>
    <w:link w:val="PlainText"/>
    <w:uiPriority w:val="99"/>
    <w:semiHidden/>
    <w:locked/>
    <w:rsid w:val="00EF29FE"/>
    <w:rPr>
      <w:rFonts w:ascii="Courier New" w:hAnsi="Courier New"/>
      <w:lang w:val="pl-PL" w:eastAsia="pl-PL"/>
    </w:rPr>
  </w:style>
  <w:style w:type="paragraph" w:styleId="BodyText2">
    <w:name w:val="Body Text 2"/>
    <w:basedOn w:val="Normal"/>
    <w:link w:val="BodyText2Char1"/>
    <w:uiPriority w:val="99"/>
    <w:semiHidden/>
    <w:rsid w:val="00EF29FE"/>
    <w:pPr>
      <w:snapToGrid w:val="0"/>
      <w:spacing w:after="0" w:line="360" w:lineRule="auto"/>
      <w:jc w:val="both"/>
    </w:pPr>
    <w:rPr>
      <w:rFonts w:ascii="Tahoma" w:hAnsi="Tahoma"/>
      <w:b/>
      <w:sz w:val="24"/>
      <w:szCs w:val="20"/>
      <w:lang w:eastAsia="pl-PL"/>
    </w:rPr>
  </w:style>
  <w:style w:type="character" w:customStyle="1" w:styleId="BodyText2Char">
    <w:name w:val="Body Text 2 Char"/>
    <w:basedOn w:val="DefaultParagraphFont"/>
    <w:link w:val="BodyText2"/>
    <w:uiPriority w:val="99"/>
    <w:semiHidden/>
    <w:locked/>
    <w:rPr>
      <w:rFonts w:cs="Times New Roman"/>
      <w:lang w:eastAsia="en-US"/>
    </w:rPr>
  </w:style>
  <w:style w:type="character" w:customStyle="1" w:styleId="BodyText2Char1">
    <w:name w:val="Body Text 2 Char1"/>
    <w:link w:val="BodyText2"/>
    <w:uiPriority w:val="99"/>
    <w:semiHidden/>
    <w:locked/>
    <w:rsid w:val="00EF29FE"/>
    <w:rPr>
      <w:rFonts w:ascii="Tahoma" w:hAnsi="Tahoma"/>
      <w:b/>
      <w:sz w:val="24"/>
      <w:lang w:val="pl-PL" w:eastAsia="pl-PL"/>
    </w:rPr>
  </w:style>
  <w:style w:type="paragraph" w:customStyle="1" w:styleId="Style4">
    <w:name w:val="Style4"/>
    <w:basedOn w:val="Normal"/>
    <w:uiPriority w:val="99"/>
    <w:rsid w:val="00EF29FE"/>
    <w:pPr>
      <w:widowControl w:val="0"/>
      <w:autoSpaceDE w:val="0"/>
      <w:autoSpaceDN w:val="0"/>
      <w:adjustRightInd w:val="0"/>
      <w:spacing w:after="0" w:line="272" w:lineRule="exact"/>
    </w:pPr>
    <w:rPr>
      <w:sz w:val="20"/>
      <w:szCs w:val="24"/>
      <w:lang w:eastAsia="pl-PL"/>
    </w:rPr>
  </w:style>
  <w:style w:type="paragraph" w:styleId="NormalWeb">
    <w:name w:val="Normal (Web)"/>
    <w:basedOn w:val="Normal"/>
    <w:uiPriority w:val="99"/>
    <w:semiHidden/>
    <w:rsid w:val="00EF29FE"/>
    <w:pPr>
      <w:widowControl w:val="0"/>
      <w:suppressAutoHyphens/>
      <w:spacing w:before="280" w:after="280" w:line="240" w:lineRule="auto"/>
    </w:pPr>
    <w:rPr>
      <w:rFonts w:ascii="Times New Roman" w:eastAsia="Times New Roman" w:hAnsi="Times New Roman"/>
      <w:sz w:val="24"/>
      <w:szCs w:val="24"/>
      <w:lang w:eastAsia="pl-PL"/>
    </w:rPr>
  </w:style>
  <w:style w:type="paragraph" w:customStyle="1" w:styleId="Styl1">
    <w:name w:val="Styl 1"/>
    <w:basedOn w:val="Normal"/>
    <w:next w:val="Styl2"/>
    <w:uiPriority w:val="99"/>
    <w:rsid w:val="00EF29FE"/>
    <w:pPr>
      <w:numPr>
        <w:numId w:val="9"/>
      </w:numPr>
      <w:spacing w:before="120" w:after="120" w:line="240" w:lineRule="auto"/>
      <w:jc w:val="both"/>
      <w:outlineLvl w:val="0"/>
    </w:pPr>
    <w:rPr>
      <w:rFonts w:ascii="Times New Roman" w:hAnsi="Times New Roman"/>
      <w:b/>
      <w:caps/>
      <w:szCs w:val="20"/>
      <w:lang w:val="en-US" w:eastAsia="pl-PL"/>
    </w:rPr>
  </w:style>
  <w:style w:type="paragraph" w:customStyle="1" w:styleId="Styl2">
    <w:name w:val="Styl 2"/>
    <w:basedOn w:val="Normal"/>
    <w:next w:val="Styl3"/>
    <w:uiPriority w:val="99"/>
    <w:rsid w:val="00EF29FE"/>
    <w:pPr>
      <w:numPr>
        <w:ilvl w:val="1"/>
        <w:numId w:val="9"/>
      </w:numPr>
      <w:tabs>
        <w:tab w:val="center" w:pos="851"/>
      </w:tabs>
      <w:spacing w:before="120" w:after="120" w:line="240" w:lineRule="auto"/>
      <w:jc w:val="center"/>
      <w:outlineLvl w:val="1"/>
    </w:pPr>
    <w:rPr>
      <w:rFonts w:ascii="Times New Roman" w:hAnsi="Times New Roman"/>
      <w:b/>
      <w:szCs w:val="20"/>
      <w:lang w:val="en-US" w:eastAsia="pl-PL"/>
    </w:rPr>
  </w:style>
  <w:style w:type="paragraph" w:customStyle="1" w:styleId="Styl3">
    <w:name w:val="Styl3"/>
    <w:basedOn w:val="Styl1"/>
    <w:uiPriority w:val="99"/>
    <w:rsid w:val="00EF29FE"/>
    <w:pPr>
      <w:numPr>
        <w:ilvl w:val="2"/>
      </w:numPr>
      <w:spacing w:before="0" w:after="0" w:line="360" w:lineRule="auto"/>
      <w:outlineLvl w:val="2"/>
    </w:pPr>
    <w:rPr>
      <w:b w:val="0"/>
      <w:caps w:val="0"/>
    </w:rPr>
  </w:style>
  <w:style w:type="paragraph" w:customStyle="1" w:styleId="Styl4">
    <w:name w:val="Styl4"/>
    <w:basedOn w:val="Styl3"/>
    <w:uiPriority w:val="99"/>
    <w:rsid w:val="00EF29FE"/>
    <w:pPr>
      <w:numPr>
        <w:ilvl w:val="3"/>
      </w:numPr>
      <w:tabs>
        <w:tab w:val="left" w:pos="851"/>
      </w:tabs>
      <w:outlineLvl w:val="3"/>
    </w:pPr>
  </w:style>
  <w:style w:type="paragraph" w:customStyle="1" w:styleId="Styl5">
    <w:name w:val="Styl5"/>
    <w:basedOn w:val="Styl4"/>
    <w:uiPriority w:val="99"/>
    <w:rsid w:val="00EF29FE"/>
    <w:pPr>
      <w:numPr>
        <w:ilvl w:val="4"/>
      </w:numPr>
      <w:outlineLvl w:val="4"/>
    </w:pPr>
  </w:style>
  <w:style w:type="character" w:styleId="CommentReference">
    <w:name w:val="annotation reference"/>
    <w:basedOn w:val="DefaultParagraphFont"/>
    <w:uiPriority w:val="99"/>
    <w:semiHidden/>
    <w:rsid w:val="00EF29FE"/>
    <w:rPr>
      <w:rFonts w:cs="Times New Roman"/>
      <w:sz w:val="16"/>
    </w:rPr>
  </w:style>
  <w:style w:type="paragraph" w:styleId="CommentText">
    <w:name w:val="annotation text"/>
    <w:basedOn w:val="Normal"/>
    <w:link w:val="CommentTextChar1"/>
    <w:uiPriority w:val="99"/>
    <w:semiHidden/>
    <w:rsid w:val="00EF29FE"/>
    <w:pPr>
      <w:spacing w:after="0" w:line="240" w:lineRule="auto"/>
    </w:pPr>
    <w:rPr>
      <w:rFonts w:eastAsia="Times New Roman"/>
      <w:sz w:val="20"/>
      <w:szCs w:val="20"/>
      <w:lang w:eastAsia="pl-PL"/>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character" w:customStyle="1" w:styleId="CommentTextChar1">
    <w:name w:val="Comment Text Char1"/>
    <w:link w:val="CommentText"/>
    <w:uiPriority w:val="99"/>
    <w:semiHidden/>
    <w:locked/>
    <w:rsid w:val="00EF29FE"/>
    <w:rPr>
      <w:rFonts w:ascii="Calibri" w:hAnsi="Calibri"/>
      <w:lang w:val="pl-PL" w:eastAsia="pl-PL"/>
    </w:rPr>
  </w:style>
  <w:style w:type="paragraph" w:customStyle="1" w:styleId="Lista-kontynuacja21">
    <w:name w:val="Lista - kontynuacja 21"/>
    <w:basedOn w:val="Normal"/>
    <w:uiPriority w:val="99"/>
    <w:semiHidden/>
    <w:rsid w:val="00EF29FE"/>
    <w:pPr>
      <w:suppressAutoHyphens/>
      <w:spacing w:after="120" w:line="240" w:lineRule="auto"/>
      <w:ind w:left="566"/>
    </w:pPr>
    <w:rPr>
      <w:rFonts w:ascii="Times New Roman" w:hAnsi="Times New Roman"/>
      <w:sz w:val="24"/>
      <w:szCs w:val="24"/>
      <w:lang w:eastAsia="ar-SA"/>
    </w:rPr>
  </w:style>
  <w:style w:type="paragraph" w:customStyle="1" w:styleId="Akapitzlist">
    <w:name w:val="Akapit z listą"/>
    <w:basedOn w:val="Normal"/>
    <w:uiPriority w:val="99"/>
    <w:rsid w:val="00EF29FE"/>
    <w:pPr>
      <w:ind w:left="720"/>
      <w:contextualSpacing/>
    </w:pPr>
  </w:style>
</w:styles>
</file>

<file path=word/webSettings.xml><?xml version="1.0" encoding="utf-8"?>
<w:webSettings xmlns:r="http://schemas.openxmlformats.org/officeDocument/2006/relationships" xmlns:w="http://schemas.openxmlformats.org/wordprocessingml/2006/main">
  <w:divs>
    <w:div w:id="588467327">
      <w:marLeft w:val="0"/>
      <w:marRight w:val="0"/>
      <w:marTop w:val="0"/>
      <w:marBottom w:val="0"/>
      <w:divBdr>
        <w:top w:val="none" w:sz="0" w:space="0" w:color="auto"/>
        <w:left w:val="none" w:sz="0" w:space="0" w:color="auto"/>
        <w:bottom w:val="none" w:sz="0" w:space="0" w:color="auto"/>
        <w:right w:val="none" w:sz="0" w:space="0" w:color="auto"/>
      </w:divBdr>
    </w:div>
    <w:div w:id="58846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25</Pages>
  <Words>11457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ZamPub</cp:lastModifiedBy>
  <cp:revision>14</cp:revision>
  <cp:lastPrinted>2018-01-31T14:22:00Z</cp:lastPrinted>
  <dcterms:created xsi:type="dcterms:W3CDTF">2018-03-14T08:49:00Z</dcterms:created>
  <dcterms:modified xsi:type="dcterms:W3CDTF">2018-03-14T10:51:00Z</dcterms:modified>
</cp:coreProperties>
</file>