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6A689A">
        <w:rPr>
          <w:rFonts w:asciiTheme="minorHAnsi" w:hAnsiTheme="minorHAnsi" w:cs="Arial"/>
          <w:b/>
          <w:color w:val="000000"/>
          <w:sz w:val="20"/>
          <w:szCs w:val="20"/>
        </w:rPr>
        <w:t>264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6A689A">
        <w:rPr>
          <w:rFonts w:asciiTheme="minorHAnsi" w:hAnsiTheme="minorHAnsi" w:cs="Arial"/>
          <w:color w:val="000000"/>
          <w:sz w:val="20"/>
          <w:szCs w:val="20"/>
        </w:rPr>
        <w:t>2018-03-05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 –Klinika Kardi</w:t>
      </w:r>
      <w:r w:rsidR="006A689A">
        <w:rPr>
          <w:rFonts w:asciiTheme="minorHAnsi" w:hAnsiTheme="minorHAnsi" w:cs="Arial"/>
          <w:b/>
          <w:sz w:val="20"/>
          <w:szCs w:val="20"/>
        </w:rPr>
        <w:t>ologii</w:t>
      </w:r>
      <w:r w:rsidR="00D04FE9">
        <w:rPr>
          <w:rFonts w:asciiTheme="minorHAnsi" w:hAnsiTheme="minorHAnsi" w:cs="Arial"/>
          <w:b/>
          <w:sz w:val="20"/>
          <w:szCs w:val="20"/>
        </w:rPr>
        <w:t>, nr sprawy: USK/DZP/PN-</w:t>
      </w:r>
      <w:r w:rsidR="006A689A">
        <w:rPr>
          <w:rFonts w:asciiTheme="minorHAnsi" w:hAnsiTheme="minorHAnsi" w:cs="Arial"/>
          <w:b/>
          <w:sz w:val="20"/>
          <w:szCs w:val="20"/>
        </w:rPr>
        <w:t>264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Pakiet nr 10. MIKROCEWNIKI DO CTO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Czy Zamawiający wyrazi zgodę na zaoferowanie </w:t>
      </w:r>
      <w:proofErr w:type="spellStart"/>
      <w:r w:rsidRPr="001C4FCE">
        <w:rPr>
          <w:sz w:val="20"/>
        </w:rPr>
        <w:t>mikrocewnika</w:t>
      </w:r>
      <w:proofErr w:type="spellEnd"/>
      <w:r w:rsidRPr="001C4FCE">
        <w:rPr>
          <w:sz w:val="20"/>
        </w:rPr>
        <w:t xml:space="preserve"> o następujących parametrach: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</w:t>
      </w:r>
      <w:proofErr w:type="spellStart"/>
      <w:r w:rsidRPr="001C4FCE">
        <w:rPr>
          <w:sz w:val="20"/>
        </w:rPr>
        <w:t>szaft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taperowny</w:t>
      </w:r>
      <w:proofErr w:type="spellEnd"/>
      <w:r w:rsidRPr="001C4FCE">
        <w:rPr>
          <w:sz w:val="20"/>
        </w:rPr>
        <w:t xml:space="preserve"> o długości sekcji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3cm i 6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 - dostępne dwa rodzaje końcówki- standardowa atraumatyczna oraz twardsza „</w:t>
      </w:r>
      <w:proofErr w:type="spellStart"/>
      <w:r w:rsidRPr="001C4FCE">
        <w:rPr>
          <w:sz w:val="20"/>
        </w:rPr>
        <w:t>mosquito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tip</w:t>
      </w:r>
      <w:proofErr w:type="spellEnd"/>
      <w:r w:rsidRPr="001C4FCE">
        <w:rPr>
          <w:sz w:val="20"/>
        </w:rPr>
        <w:t>”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</w:t>
      </w:r>
      <w:proofErr w:type="spellStart"/>
      <w:r w:rsidRPr="001C4FCE">
        <w:rPr>
          <w:sz w:val="20"/>
        </w:rPr>
        <w:t>długośc</w:t>
      </w:r>
      <w:proofErr w:type="spellEnd"/>
      <w:r w:rsidRPr="001C4FCE">
        <w:rPr>
          <w:sz w:val="20"/>
        </w:rPr>
        <w:t xml:space="preserve">́ </w:t>
      </w:r>
      <w:proofErr w:type="spellStart"/>
      <w:r w:rsidRPr="001C4FCE">
        <w:rPr>
          <w:sz w:val="20"/>
        </w:rPr>
        <w:t>użytkowa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szaftu</w:t>
      </w:r>
      <w:proofErr w:type="spellEnd"/>
      <w:r w:rsidRPr="001C4FCE">
        <w:rPr>
          <w:sz w:val="20"/>
        </w:rPr>
        <w:t xml:space="preserve"> 135cm i 155cm </w:t>
      </w:r>
      <w:r w:rsidRPr="001C4FCE">
        <w:rPr>
          <w:rFonts w:ascii="MS Gothic" w:eastAsia="MS Gothic" w:hAnsi="MS Gothic" w:cs="MS Gothic" w:hint="eastAsia"/>
          <w:sz w:val="20"/>
        </w:rPr>
        <w:t> 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</w:t>
      </w:r>
      <w:proofErr w:type="spellStart"/>
      <w:r w:rsidRPr="001C4FCE">
        <w:rPr>
          <w:sz w:val="20"/>
        </w:rPr>
        <w:t>szaft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taperowany</w:t>
      </w:r>
      <w:proofErr w:type="spellEnd"/>
      <w:r w:rsidRPr="001C4FCE">
        <w:rPr>
          <w:sz w:val="20"/>
        </w:rPr>
        <w:t xml:space="preserve">: </w:t>
      </w: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części proksymalnej 2.3F, </w:t>
      </w: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szaftu</w:t>
      </w:r>
      <w:proofErr w:type="spellEnd"/>
      <w:r w:rsidRPr="001C4FCE">
        <w:rPr>
          <w:sz w:val="20"/>
        </w:rPr>
        <w:t xml:space="preserve"> w części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2.6F </w:t>
      </w:r>
      <w:r w:rsidRPr="001C4FCE">
        <w:rPr>
          <w:rFonts w:ascii="MS Gothic" w:eastAsia="MS Gothic" w:hAnsi="MS Gothic" w:cs="MS Gothic" w:hint="eastAsia"/>
          <w:sz w:val="20"/>
        </w:rPr>
        <w:t> 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kompatybilny z prowadnikiem 0.014” </w:t>
      </w:r>
      <w:r w:rsidRPr="001C4FCE">
        <w:rPr>
          <w:rFonts w:ascii="MS Gothic" w:eastAsia="MS Gothic" w:hAnsi="MS Gothic" w:cs="MS Gothic" w:hint="eastAsia"/>
          <w:sz w:val="20"/>
        </w:rPr>
        <w:t>  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profil </w:t>
      </w:r>
      <w:proofErr w:type="spellStart"/>
      <w:r w:rsidRPr="001C4FCE">
        <w:rPr>
          <w:sz w:val="20"/>
        </w:rPr>
        <w:t>wejscia</w:t>
      </w:r>
      <w:proofErr w:type="spellEnd"/>
      <w:r w:rsidRPr="001C4FCE">
        <w:rPr>
          <w:sz w:val="20"/>
        </w:rPr>
        <w:t xml:space="preserve"> 0.016” 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 - minimalna średnica wew. 0,40mm</w:t>
      </w:r>
      <w:r w:rsidRPr="001C4FCE">
        <w:rPr>
          <w:rFonts w:ascii="MS Gothic" w:eastAsia="MS Gothic" w:hAnsi="MS Gothic" w:cs="MS Gothic" w:hint="eastAsia"/>
          <w:sz w:val="20"/>
        </w:rPr>
        <w:t>  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-  marker wolframowy na </w:t>
      </w:r>
      <w:proofErr w:type="spellStart"/>
      <w:r w:rsidRPr="001C4FCE">
        <w:rPr>
          <w:sz w:val="20"/>
        </w:rPr>
        <w:t>końcówce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zapewniający</w:t>
      </w:r>
      <w:proofErr w:type="spellEnd"/>
      <w:r w:rsidRPr="001C4FCE">
        <w:rPr>
          <w:sz w:val="20"/>
        </w:rPr>
        <w:t xml:space="preserve"> dobrą </w:t>
      </w:r>
      <w:proofErr w:type="spellStart"/>
      <w:r w:rsidRPr="001C4FCE">
        <w:rPr>
          <w:sz w:val="20"/>
        </w:rPr>
        <w:t>widocznośc</w:t>
      </w:r>
      <w:proofErr w:type="spellEnd"/>
      <w:r w:rsidRPr="001C4FCE">
        <w:rPr>
          <w:sz w:val="20"/>
        </w:rPr>
        <w:t xml:space="preserve">́ w </w:t>
      </w:r>
      <w:proofErr w:type="spellStart"/>
      <w:r w:rsidRPr="001C4FCE">
        <w:rPr>
          <w:sz w:val="20"/>
        </w:rPr>
        <w:t>skopii</w:t>
      </w:r>
      <w:proofErr w:type="spellEnd"/>
      <w:r w:rsidRPr="001C4FCE">
        <w:rPr>
          <w:sz w:val="20"/>
        </w:rPr>
        <w:t>?</w:t>
      </w:r>
    </w:p>
    <w:p w:rsidR="001C4FCE" w:rsidRDefault="00FE06D9" w:rsidP="001C4FCE">
      <w:pPr>
        <w:tabs>
          <w:tab w:val="left" w:pos="4019"/>
        </w:tabs>
        <w:jc w:val="left"/>
        <w:rPr>
          <w:b/>
          <w:color w:val="FF0000"/>
          <w:sz w:val="20"/>
        </w:rPr>
      </w:pPr>
      <w:r w:rsidRPr="00FE06D9">
        <w:rPr>
          <w:b/>
          <w:color w:val="FF0000"/>
          <w:sz w:val="20"/>
        </w:rPr>
        <w:t>Odp. Tak</w:t>
      </w:r>
    </w:p>
    <w:p w:rsidR="00FE06D9" w:rsidRPr="00FE06D9" w:rsidRDefault="00FE06D9" w:rsidP="001C4FCE">
      <w:pPr>
        <w:tabs>
          <w:tab w:val="left" w:pos="4019"/>
        </w:tabs>
        <w:jc w:val="left"/>
        <w:rPr>
          <w:b/>
          <w:color w:val="FF0000"/>
          <w:sz w:val="20"/>
        </w:rPr>
      </w:pP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Pakiet 51 część 2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Czy Zamawiający wyrazi zgodę na zaoferowanie cewnika przedłużającego dla cewnika prowadzącego o następujących parametrach: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Dostępny w średnicach 5F, 6F, 7F oraz 8F do zastosowania odpowiednio z cewnikami prowadzącymi 5F, 6F, 7F i 8F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Zmniejszający światło cewnika o max. 1F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Konstrukcja umożliwiająca wprowadzenie i kontynuację zabiegu przez Y-konektor połączony z cewnikiem – matką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Możliwość szybkiej wymiany po prowadniku </w:t>
      </w:r>
      <w:proofErr w:type="spellStart"/>
      <w:r w:rsidRPr="001C4FCE">
        <w:rPr>
          <w:sz w:val="20"/>
        </w:rPr>
        <w:t>angioplastycznym</w:t>
      </w:r>
      <w:proofErr w:type="spellEnd"/>
      <w:r w:rsidRPr="001C4FCE">
        <w:rPr>
          <w:sz w:val="20"/>
        </w:rPr>
        <w:t xml:space="preserve"> o długości 180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Miękki, elastyczny i atraumatyczny silikonowy koniec roboczy cewnika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Długość użytkowa 150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Długość przedłużającego segmentu RX - 25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proofErr w:type="spellStart"/>
      <w:r w:rsidRPr="001C4FCE">
        <w:rPr>
          <w:sz w:val="20"/>
        </w:rPr>
        <w:t>Dystalne</w:t>
      </w:r>
      <w:proofErr w:type="spellEnd"/>
      <w:r w:rsidRPr="001C4FCE">
        <w:rPr>
          <w:sz w:val="20"/>
        </w:rPr>
        <w:t xml:space="preserve"> umieszczony marker dobrze widoczny w </w:t>
      </w:r>
      <w:proofErr w:type="spellStart"/>
      <w:r w:rsidRPr="001C4FCE">
        <w:rPr>
          <w:sz w:val="20"/>
        </w:rPr>
        <w:t>skopii</w:t>
      </w:r>
      <w:proofErr w:type="spellEnd"/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Światło wewnętrzne 0,041" (dla cewnika 5F), 0,056" (dla cewnika 6F), 0,062" (dla cewnika 7F), 0,071" (dla cewnika 8F)?</w:t>
      </w:r>
    </w:p>
    <w:p w:rsidR="00C656B6" w:rsidRDefault="00C656B6" w:rsidP="00C656B6">
      <w:pPr>
        <w:tabs>
          <w:tab w:val="left" w:pos="4019"/>
        </w:tabs>
        <w:jc w:val="left"/>
        <w:rPr>
          <w:b/>
          <w:color w:val="FF0000"/>
          <w:sz w:val="20"/>
        </w:rPr>
      </w:pPr>
      <w:r w:rsidRPr="00FE06D9">
        <w:rPr>
          <w:b/>
          <w:color w:val="FF0000"/>
          <w:sz w:val="20"/>
        </w:rPr>
        <w:t>Odp. Tak</w:t>
      </w:r>
    </w:p>
    <w:p w:rsidR="00C656B6" w:rsidRDefault="00C656B6" w:rsidP="001C4FCE">
      <w:pPr>
        <w:tabs>
          <w:tab w:val="left" w:pos="4019"/>
        </w:tabs>
        <w:jc w:val="left"/>
        <w:rPr>
          <w:sz w:val="20"/>
        </w:rPr>
      </w:pP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>Pakiet 51 część 1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Czy zamawiający wyrazi zgodę na zaoferowanie </w:t>
      </w:r>
      <w:proofErr w:type="spellStart"/>
      <w:r w:rsidRPr="001C4FCE">
        <w:rPr>
          <w:sz w:val="20"/>
        </w:rPr>
        <w:t>mikrocewnika</w:t>
      </w:r>
      <w:proofErr w:type="spellEnd"/>
      <w:r w:rsidRPr="001C4FCE">
        <w:rPr>
          <w:sz w:val="20"/>
        </w:rPr>
        <w:t xml:space="preserve"> posiadającego dwa kanały dla </w:t>
      </w:r>
      <w:proofErr w:type="spellStart"/>
      <w:r w:rsidRPr="001C4FCE">
        <w:rPr>
          <w:sz w:val="20"/>
        </w:rPr>
        <w:t>guidewire</w:t>
      </w:r>
      <w:proofErr w:type="spellEnd"/>
      <w:r w:rsidRPr="001C4FCE">
        <w:rPr>
          <w:sz w:val="20"/>
        </w:rPr>
        <w:t>, o następujących parametrach: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Kompatybilne prowadniki OTW i </w:t>
      </w:r>
      <w:proofErr w:type="spellStart"/>
      <w:r w:rsidRPr="001C4FCE">
        <w:rPr>
          <w:sz w:val="20"/>
        </w:rPr>
        <w:t>Rx</w:t>
      </w:r>
      <w:proofErr w:type="spellEnd"/>
      <w:r w:rsidRPr="001C4FCE">
        <w:rPr>
          <w:sz w:val="20"/>
        </w:rPr>
        <w:t xml:space="preserve"> 0,014"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Kompatybilny cewnik </w:t>
      </w:r>
      <w:proofErr w:type="spellStart"/>
      <w:r w:rsidRPr="001C4FCE">
        <w:rPr>
          <w:sz w:val="20"/>
        </w:rPr>
        <w:t>prowadzący</w:t>
      </w:r>
      <w:proofErr w:type="spellEnd"/>
      <w:r w:rsidRPr="001C4FCE">
        <w:rPr>
          <w:sz w:val="20"/>
        </w:rPr>
        <w:t xml:space="preserve"> 5F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Długośc</w:t>
      </w:r>
      <w:proofErr w:type="spellEnd"/>
      <w:r w:rsidRPr="001C4FCE">
        <w:rPr>
          <w:sz w:val="20"/>
        </w:rPr>
        <w:t xml:space="preserve">́ </w:t>
      </w:r>
      <w:proofErr w:type="spellStart"/>
      <w:r w:rsidRPr="001C4FCE">
        <w:rPr>
          <w:sz w:val="20"/>
        </w:rPr>
        <w:t>użytkowa</w:t>
      </w:r>
      <w:proofErr w:type="spellEnd"/>
      <w:r w:rsidRPr="001C4FCE">
        <w:rPr>
          <w:sz w:val="20"/>
        </w:rPr>
        <w:t xml:space="preserve"> 135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Typ powłoki hydrofilnej </w:t>
      </w:r>
      <w:proofErr w:type="spellStart"/>
      <w:r w:rsidRPr="001C4FCE">
        <w:rPr>
          <w:sz w:val="20"/>
        </w:rPr>
        <w:t>NDurance</w:t>
      </w:r>
      <w:proofErr w:type="spellEnd"/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proofErr w:type="spellStart"/>
      <w:r w:rsidRPr="001C4FCE">
        <w:rPr>
          <w:sz w:val="20"/>
        </w:rPr>
        <w:t>Długośc</w:t>
      </w:r>
      <w:proofErr w:type="spellEnd"/>
      <w:r w:rsidRPr="001C4FCE">
        <w:rPr>
          <w:sz w:val="20"/>
        </w:rPr>
        <w:t>́ sekcji hydrofilnej min. 15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proofErr w:type="spellStart"/>
      <w:r w:rsidRPr="001C4FCE">
        <w:rPr>
          <w:sz w:val="20"/>
        </w:rPr>
        <w:lastRenderedPageBreak/>
        <w:t>Długośc</w:t>
      </w:r>
      <w:proofErr w:type="spellEnd"/>
      <w:r w:rsidRPr="001C4FCE">
        <w:rPr>
          <w:sz w:val="20"/>
        </w:rPr>
        <w:t xml:space="preserve">́ sekcji szybkiej wymiany </w:t>
      </w:r>
      <w:proofErr w:type="spellStart"/>
      <w:r w:rsidRPr="001C4FCE">
        <w:rPr>
          <w:sz w:val="20"/>
        </w:rPr>
        <w:t>Rx</w:t>
      </w:r>
      <w:proofErr w:type="spellEnd"/>
      <w:r w:rsidRPr="001C4FCE">
        <w:rPr>
          <w:sz w:val="20"/>
        </w:rPr>
        <w:t xml:space="preserve"> 18 cm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Dystans </w:t>
      </w:r>
      <w:proofErr w:type="spellStart"/>
      <w:r w:rsidRPr="001C4FCE">
        <w:rPr>
          <w:sz w:val="20"/>
        </w:rPr>
        <w:t>pomiędzy</w:t>
      </w:r>
      <w:proofErr w:type="spellEnd"/>
      <w:r w:rsidRPr="001C4FCE">
        <w:rPr>
          <w:sz w:val="20"/>
        </w:rPr>
        <w:t xml:space="preserve"> portem </w:t>
      </w:r>
      <w:proofErr w:type="spellStart"/>
      <w:r w:rsidRPr="001C4FCE">
        <w:rPr>
          <w:sz w:val="20"/>
        </w:rPr>
        <w:t>Rx</w:t>
      </w:r>
      <w:proofErr w:type="spellEnd"/>
      <w:r w:rsidRPr="001C4FCE">
        <w:rPr>
          <w:sz w:val="20"/>
        </w:rPr>
        <w:t xml:space="preserve"> i OTW 7 mm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zewnętrzna</w:t>
      </w:r>
      <w:proofErr w:type="spellEnd"/>
      <w:r w:rsidRPr="001C4FCE">
        <w:rPr>
          <w:sz w:val="20"/>
        </w:rPr>
        <w:t xml:space="preserve"> w </w:t>
      </w:r>
      <w:proofErr w:type="spellStart"/>
      <w:r w:rsidRPr="001C4FCE">
        <w:rPr>
          <w:sz w:val="20"/>
        </w:rPr>
        <w:t>części</w:t>
      </w:r>
      <w:proofErr w:type="spellEnd"/>
      <w:r w:rsidRPr="001C4FCE">
        <w:rPr>
          <w:sz w:val="20"/>
        </w:rPr>
        <w:t xml:space="preserve"> dwu- </w:t>
      </w:r>
      <w:proofErr w:type="spellStart"/>
      <w:r w:rsidRPr="001C4FCE">
        <w:rPr>
          <w:sz w:val="20"/>
        </w:rPr>
        <w:t>światłowej</w:t>
      </w:r>
      <w:proofErr w:type="spellEnd"/>
      <w:r w:rsidRPr="001C4FCE">
        <w:rPr>
          <w:sz w:val="20"/>
        </w:rPr>
        <w:t xml:space="preserve"> 3,3 F  </w:t>
      </w: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zewnętrzna</w:t>
      </w:r>
      <w:proofErr w:type="spellEnd"/>
      <w:r w:rsidRPr="001C4FCE">
        <w:rPr>
          <w:sz w:val="20"/>
        </w:rPr>
        <w:t xml:space="preserve"> w </w:t>
      </w:r>
      <w:proofErr w:type="spellStart"/>
      <w:r w:rsidRPr="001C4FCE">
        <w:rPr>
          <w:sz w:val="20"/>
        </w:rPr>
        <w:t>części</w:t>
      </w:r>
      <w:proofErr w:type="spellEnd"/>
      <w:r w:rsidRPr="001C4FCE">
        <w:rPr>
          <w:sz w:val="20"/>
        </w:rPr>
        <w:t xml:space="preserve"> proksymalnej 2,6 F </w:t>
      </w: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zewnętrzna</w:t>
      </w:r>
      <w:proofErr w:type="spellEnd"/>
      <w:r w:rsidRPr="001C4FCE">
        <w:rPr>
          <w:sz w:val="20"/>
        </w:rPr>
        <w:t xml:space="preserve"> w </w:t>
      </w:r>
      <w:proofErr w:type="spellStart"/>
      <w:r w:rsidRPr="001C4FCE">
        <w:rPr>
          <w:sz w:val="20"/>
        </w:rPr>
        <w:t>części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2,3 F Profil </w:t>
      </w:r>
      <w:proofErr w:type="spellStart"/>
      <w:r w:rsidRPr="001C4FCE">
        <w:rPr>
          <w:sz w:val="20"/>
        </w:rPr>
        <w:t>wejścia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końcówki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stożkowej</w:t>
      </w:r>
      <w:proofErr w:type="spellEnd"/>
      <w:r w:rsidRPr="001C4FCE">
        <w:rPr>
          <w:sz w:val="20"/>
        </w:rPr>
        <w:t xml:space="preserve"> 1,3 F = 0,42mm = 0,016" Minimalna </w:t>
      </w:r>
      <w:proofErr w:type="spellStart"/>
      <w:r w:rsidRPr="001C4FCE">
        <w:rPr>
          <w:sz w:val="20"/>
        </w:rPr>
        <w:t>średnica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wewnętrzna</w:t>
      </w:r>
      <w:proofErr w:type="spellEnd"/>
      <w:r w:rsidRPr="001C4FCE">
        <w:rPr>
          <w:sz w:val="20"/>
        </w:rPr>
        <w:t xml:space="preserve"> 0,40 mm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proofErr w:type="spellStart"/>
      <w:r w:rsidRPr="001C4FCE">
        <w:rPr>
          <w:sz w:val="20"/>
        </w:rPr>
        <w:t>Długośc</w:t>
      </w:r>
      <w:proofErr w:type="spellEnd"/>
      <w:r w:rsidRPr="001C4FCE">
        <w:rPr>
          <w:sz w:val="20"/>
        </w:rPr>
        <w:t xml:space="preserve">́ </w:t>
      </w:r>
      <w:proofErr w:type="spellStart"/>
      <w:r w:rsidRPr="001C4FCE">
        <w:rPr>
          <w:sz w:val="20"/>
        </w:rPr>
        <w:t>końcówki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6 mm</w:t>
      </w:r>
    </w:p>
    <w:p w:rsidR="001C4FCE" w:rsidRPr="001C4FCE" w:rsidRDefault="001C4FCE" w:rsidP="001C4FCE">
      <w:pPr>
        <w:tabs>
          <w:tab w:val="left" w:pos="4019"/>
        </w:tabs>
        <w:jc w:val="left"/>
        <w:rPr>
          <w:sz w:val="20"/>
        </w:rPr>
      </w:pPr>
      <w:r w:rsidRPr="001C4FCE">
        <w:rPr>
          <w:sz w:val="20"/>
        </w:rPr>
        <w:t xml:space="preserve">Materiał </w:t>
      </w:r>
      <w:proofErr w:type="spellStart"/>
      <w:r w:rsidRPr="001C4FCE">
        <w:rPr>
          <w:sz w:val="20"/>
        </w:rPr>
        <w:t>końcówki</w:t>
      </w:r>
      <w:proofErr w:type="spellEnd"/>
      <w:r w:rsidRPr="001C4FCE">
        <w:rPr>
          <w:sz w:val="20"/>
        </w:rPr>
        <w:t xml:space="preserve"> </w:t>
      </w:r>
      <w:proofErr w:type="spellStart"/>
      <w:r w:rsidRPr="001C4FCE">
        <w:rPr>
          <w:sz w:val="20"/>
        </w:rPr>
        <w:t>dystalnej</w:t>
      </w:r>
      <w:proofErr w:type="spellEnd"/>
      <w:r w:rsidRPr="001C4FCE">
        <w:rPr>
          <w:sz w:val="20"/>
        </w:rPr>
        <w:t xml:space="preserve"> Wolfram TPE - elastyczna, atraumatyczna, widoczna w </w:t>
      </w:r>
      <w:proofErr w:type="spellStart"/>
      <w:r w:rsidRPr="001C4FCE">
        <w:rPr>
          <w:sz w:val="20"/>
        </w:rPr>
        <w:t>skopii</w:t>
      </w:r>
      <w:proofErr w:type="spellEnd"/>
      <w:r w:rsidRPr="001C4FCE">
        <w:rPr>
          <w:sz w:val="20"/>
        </w:rPr>
        <w:t>. Dodatkowy marker dla portu OTW</w:t>
      </w:r>
    </w:p>
    <w:p w:rsidR="001C4FCE" w:rsidRPr="001C4FCE" w:rsidRDefault="001C4FCE" w:rsidP="001C4FCE">
      <w:pPr>
        <w:tabs>
          <w:tab w:val="left" w:pos="4019"/>
        </w:tabs>
        <w:rPr>
          <w:sz w:val="20"/>
        </w:rPr>
      </w:pPr>
      <w:r w:rsidRPr="001C4FCE">
        <w:rPr>
          <w:sz w:val="20"/>
        </w:rPr>
        <w:t xml:space="preserve">Markery </w:t>
      </w:r>
      <w:proofErr w:type="spellStart"/>
      <w:r w:rsidRPr="001C4FCE">
        <w:rPr>
          <w:sz w:val="20"/>
        </w:rPr>
        <w:t>wejściowe</w:t>
      </w:r>
      <w:proofErr w:type="spellEnd"/>
      <w:r w:rsidRPr="001C4FCE">
        <w:rPr>
          <w:sz w:val="20"/>
        </w:rPr>
        <w:t xml:space="preserve"> 95 i 105 cm?</w:t>
      </w:r>
    </w:p>
    <w:p w:rsidR="009C550D" w:rsidRPr="009C550D" w:rsidRDefault="009C550D" w:rsidP="009C550D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bookmarkStart w:id="0" w:name="_GoBack"/>
      <w:bookmarkEnd w:id="0"/>
      <w:r w:rsidRPr="009C550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TAK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0B" w:rsidRDefault="00F3250B" w:rsidP="00CD51A0">
      <w:r>
        <w:separator/>
      </w:r>
    </w:p>
  </w:endnote>
  <w:endnote w:type="continuationSeparator" w:id="0">
    <w:p w:rsidR="00F3250B" w:rsidRDefault="00F3250B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0B" w:rsidRDefault="00F3250B" w:rsidP="00CD51A0">
      <w:r>
        <w:separator/>
      </w:r>
    </w:p>
  </w:footnote>
  <w:footnote w:type="continuationSeparator" w:id="0">
    <w:p w:rsidR="00F3250B" w:rsidRDefault="00F3250B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C4FCE"/>
    <w:rsid w:val="001F77DF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32279"/>
    <w:rsid w:val="005817F0"/>
    <w:rsid w:val="005B287C"/>
    <w:rsid w:val="005D073D"/>
    <w:rsid w:val="005E58AB"/>
    <w:rsid w:val="006128B5"/>
    <w:rsid w:val="00620941"/>
    <w:rsid w:val="00650928"/>
    <w:rsid w:val="006A4B93"/>
    <w:rsid w:val="006A689A"/>
    <w:rsid w:val="006D76B3"/>
    <w:rsid w:val="00717D39"/>
    <w:rsid w:val="007A1990"/>
    <w:rsid w:val="00801D44"/>
    <w:rsid w:val="0082740B"/>
    <w:rsid w:val="00880C52"/>
    <w:rsid w:val="00883EE4"/>
    <w:rsid w:val="0098661F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45D7A"/>
    <w:rsid w:val="00C53FCC"/>
    <w:rsid w:val="00C656B6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F0553F"/>
    <w:rsid w:val="00F3250B"/>
    <w:rsid w:val="00F40883"/>
    <w:rsid w:val="00F56EDF"/>
    <w:rsid w:val="00F62304"/>
    <w:rsid w:val="00F65F89"/>
    <w:rsid w:val="00F669EE"/>
    <w:rsid w:val="00FD0060"/>
    <w:rsid w:val="00FE06D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C564-5AF5-4DF6-933C-6DB8044C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4</cp:revision>
  <cp:lastPrinted>2018-03-08T11:02:00Z</cp:lastPrinted>
  <dcterms:created xsi:type="dcterms:W3CDTF">2018-03-05T20:22:00Z</dcterms:created>
  <dcterms:modified xsi:type="dcterms:W3CDTF">2018-03-08T11:02:00Z</dcterms:modified>
</cp:coreProperties>
</file>