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6DC37A99" w:rsidR="004B72EF" w:rsidRPr="007C006A" w:rsidRDefault="004B72EF" w:rsidP="004B72EF">
      <w:pPr>
        <w:jc w:val="right"/>
        <w:rPr>
          <w:rFonts w:asciiTheme="majorHAnsi" w:hAnsiTheme="majorHAnsi"/>
          <w:sz w:val="20"/>
          <w:szCs w:val="20"/>
        </w:rPr>
      </w:pP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33A3D035"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7E08DF">
              <w:rPr>
                <w:rFonts w:ascii="Calibri" w:hAnsi="Calibri" w:cs="Segoe UI"/>
                <w:b/>
                <w:sz w:val="28"/>
                <w:szCs w:val="22"/>
              </w:rPr>
              <w:t xml:space="preserve">specjalistycznego sprzętu medycznego dla Kliniki Ortopedii i Traumatologii Narządu Ruchu oraz </w:t>
            </w:r>
            <w:r w:rsidR="007A19DC">
              <w:rPr>
                <w:rFonts w:ascii="Calibri" w:hAnsi="Calibri" w:cs="Segoe UI"/>
                <w:b/>
                <w:sz w:val="28"/>
                <w:szCs w:val="22"/>
              </w:rPr>
              <w:t>dla Kliniki Chirurgii</w:t>
            </w:r>
            <w:r w:rsidR="00BA3815">
              <w:rPr>
                <w:rFonts w:ascii="Calibri" w:hAnsi="Calibri" w:cs="Segoe UI"/>
                <w:b/>
                <w:sz w:val="28"/>
                <w:szCs w:val="22"/>
              </w:rPr>
              <w:t xml:space="preserve"> Urazowej i Chirurgii Ręki</w:t>
            </w:r>
            <w:r w:rsidR="007E08DF">
              <w:rPr>
                <w:rFonts w:ascii="Calibri" w:hAnsi="Calibri" w:cs="Segoe UI"/>
                <w:b/>
                <w:sz w:val="28"/>
                <w:szCs w:val="22"/>
              </w:rPr>
              <w:t xml:space="preserve"> </w:t>
            </w:r>
          </w:p>
          <w:p w14:paraId="4B0193BF" w14:textId="05B0E4E9" w:rsidR="00952B47" w:rsidRPr="007C006A" w:rsidRDefault="005C72D6" w:rsidP="00952B47">
            <w:pPr>
              <w:spacing w:after="40"/>
              <w:jc w:val="center"/>
              <w:rPr>
                <w:rFonts w:ascii="Calibri" w:hAnsi="Calibri" w:cs="Segoe UI"/>
                <w:b/>
                <w:sz w:val="22"/>
                <w:szCs w:val="22"/>
              </w:rPr>
            </w:pPr>
            <w:r w:rsidRPr="007C006A">
              <w:rPr>
                <w:rFonts w:ascii="Calibri" w:hAnsi="Calibri" w:cs="Segoe UI"/>
                <w:b/>
                <w:sz w:val="28"/>
                <w:szCs w:val="22"/>
              </w:rPr>
              <w:t>nr sprawy: USK/DZP/PN-</w:t>
            </w:r>
            <w:r w:rsidR="00274F7B">
              <w:rPr>
                <w:rFonts w:ascii="Calibri" w:hAnsi="Calibri" w:cs="Segoe UI"/>
                <w:b/>
                <w:sz w:val="28"/>
                <w:szCs w:val="22"/>
              </w:rPr>
              <w:t>228</w:t>
            </w:r>
            <w:r w:rsidR="00952B47" w:rsidRPr="007C006A">
              <w:rPr>
                <w:rFonts w:ascii="Calibri" w:hAnsi="Calibri" w:cs="Segoe UI"/>
                <w:b/>
                <w:sz w:val="28"/>
                <w:szCs w:val="22"/>
              </w:rPr>
              <w:t>/2017</w:t>
            </w:r>
          </w:p>
        </w:tc>
      </w:tr>
    </w:tbl>
    <w:p w14:paraId="4FD9F2B7" w14:textId="77777777" w:rsidR="00BA3815" w:rsidRDefault="00BA3815" w:rsidP="00BA3815">
      <w:pPr>
        <w:rPr>
          <w:rFonts w:ascii="Calibri" w:hAnsi="Calibri" w:cs="Segoe UI"/>
          <w:szCs w:val="22"/>
        </w:rPr>
      </w:pPr>
    </w:p>
    <w:p w14:paraId="6F561D77" w14:textId="77777777" w:rsidR="00BA3815" w:rsidRDefault="00BA3815" w:rsidP="00BA3815">
      <w:pPr>
        <w:rPr>
          <w:rFonts w:ascii="Calibri" w:hAnsi="Calibri" w:cs="Segoe UI"/>
          <w:szCs w:val="22"/>
        </w:rPr>
      </w:pPr>
    </w:p>
    <w:p w14:paraId="6CE8F63F" w14:textId="77777777" w:rsidR="00BA3815" w:rsidRPr="007C006A" w:rsidRDefault="00BA3815" w:rsidP="00BA3815"/>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BC6D7DE" w14:textId="77777777" w:rsidR="00E46330" w:rsidRDefault="00E46330" w:rsidP="00E46330">
      <w:pPr>
        <w:pStyle w:val="Tytu"/>
        <w:spacing w:after="40"/>
        <w:jc w:val="both"/>
        <w:rPr>
          <w:rFonts w:ascii="Calibri" w:hAnsi="Calibri" w:cs="Segoe UI"/>
          <w:szCs w:val="22"/>
        </w:rPr>
      </w:pPr>
    </w:p>
    <w:p w14:paraId="31EB5CBF" w14:textId="77777777" w:rsidR="00AC300B" w:rsidRDefault="00AC300B" w:rsidP="00427453">
      <w:pPr>
        <w:pStyle w:val="pkt"/>
        <w:spacing w:before="0" w:after="40"/>
        <w:ind w:left="0" w:firstLine="0"/>
        <w:rPr>
          <w:rFonts w:ascii="Calibri" w:hAnsi="Calibri" w:cs="Segoe UI"/>
          <w:b/>
          <w:bCs/>
          <w:kern w:val="32"/>
          <w:sz w:val="20"/>
        </w:rPr>
      </w:pPr>
    </w:p>
    <w:p w14:paraId="7CE31BD8" w14:textId="77777777" w:rsidR="00BA3815" w:rsidRDefault="00BA3815" w:rsidP="00427453">
      <w:pPr>
        <w:pStyle w:val="pkt"/>
        <w:spacing w:before="0" w:after="40"/>
        <w:ind w:left="0" w:firstLine="0"/>
        <w:rPr>
          <w:rFonts w:ascii="Calibri" w:hAnsi="Calibri" w:cs="Segoe UI"/>
          <w:b/>
          <w:bCs/>
          <w:kern w:val="32"/>
          <w:sz w:val="20"/>
        </w:rPr>
      </w:pPr>
    </w:p>
    <w:p w14:paraId="2FB01F96" w14:textId="77777777" w:rsidR="00BA3815" w:rsidRDefault="00BA3815" w:rsidP="00427453">
      <w:pPr>
        <w:pStyle w:val="pkt"/>
        <w:spacing w:before="0" w:after="40"/>
        <w:ind w:left="0" w:firstLine="0"/>
        <w:rPr>
          <w:rFonts w:ascii="Calibri" w:hAnsi="Calibri" w:cs="Segoe UI"/>
          <w:b/>
          <w:bCs/>
          <w:kern w:val="32"/>
          <w:sz w:val="20"/>
        </w:rPr>
      </w:pPr>
    </w:p>
    <w:p w14:paraId="12B8898C" w14:textId="77777777" w:rsidR="00BA3815" w:rsidRDefault="00BA3815" w:rsidP="00427453">
      <w:pPr>
        <w:pStyle w:val="pkt"/>
        <w:spacing w:before="0" w:after="40"/>
        <w:ind w:left="0" w:firstLine="0"/>
        <w:rPr>
          <w:rFonts w:ascii="Calibri" w:hAnsi="Calibri" w:cs="Segoe UI"/>
          <w:b/>
          <w:bCs/>
          <w:kern w:val="32"/>
          <w:sz w:val="20"/>
        </w:rPr>
      </w:pPr>
    </w:p>
    <w:p w14:paraId="4C818159" w14:textId="77777777" w:rsidR="00BA3815" w:rsidRDefault="00BA3815" w:rsidP="00427453">
      <w:pPr>
        <w:pStyle w:val="pkt"/>
        <w:spacing w:before="0" w:after="40"/>
        <w:ind w:left="0" w:firstLine="0"/>
        <w:rPr>
          <w:rFonts w:ascii="Calibri" w:hAnsi="Calibri" w:cs="Segoe UI"/>
          <w:b/>
          <w:bCs/>
          <w:kern w:val="32"/>
          <w:sz w:val="20"/>
        </w:rPr>
      </w:pPr>
    </w:p>
    <w:p w14:paraId="1F4C03BB" w14:textId="77777777" w:rsidR="00BA3815" w:rsidRDefault="00BA3815" w:rsidP="00427453">
      <w:pPr>
        <w:pStyle w:val="pkt"/>
        <w:spacing w:before="0" w:after="40"/>
        <w:ind w:left="0" w:firstLine="0"/>
        <w:rPr>
          <w:rFonts w:ascii="Calibri" w:hAnsi="Calibri" w:cs="Segoe UI"/>
          <w:b/>
          <w:bCs/>
          <w:kern w:val="32"/>
          <w:sz w:val="20"/>
        </w:rPr>
      </w:pPr>
    </w:p>
    <w:p w14:paraId="4237F2F4" w14:textId="77777777" w:rsidR="00BA3815" w:rsidRDefault="00BA3815" w:rsidP="00427453">
      <w:pPr>
        <w:pStyle w:val="pkt"/>
        <w:spacing w:before="0" w:after="40"/>
        <w:ind w:left="0" w:firstLine="0"/>
        <w:rPr>
          <w:rFonts w:ascii="Calibri" w:hAnsi="Calibri" w:cs="Segoe UI"/>
          <w:b/>
          <w:bCs/>
          <w:kern w:val="32"/>
          <w:sz w:val="20"/>
        </w:rPr>
      </w:pPr>
    </w:p>
    <w:p w14:paraId="2CBAE381" w14:textId="77777777" w:rsidR="00607C68" w:rsidRDefault="00607C68" w:rsidP="00427453">
      <w:pPr>
        <w:pStyle w:val="pkt"/>
        <w:spacing w:before="0" w:after="40"/>
        <w:ind w:left="0" w:firstLine="0"/>
        <w:rPr>
          <w:rFonts w:ascii="Calibri" w:hAnsi="Calibri" w:cs="Segoe UI"/>
          <w:b/>
          <w:bCs/>
          <w:kern w:val="32"/>
          <w:sz w:val="20"/>
        </w:rPr>
      </w:pPr>
    </w:p>
    <w:p w14:paraId="18B69EF6" w14:textId="77777777" w:rsidR="00607C68" w:rsidRDefault="00607C68" w:rsidP="00427453">
      <w:pPr>
        <w:pStyle w:val="pkt"/>
        <w:spacing w:before="0" w:after="40"/>
        <w:ind w:left="0" w:firstLine="0"/>
        <w:rPr>
          <w:rFonts w:ascii="Calibri" w:hAnsi="Calibri" w:cs="Segoe UI"/>
          <w:b/>
          <w:bCs/>
          <w:kern w:val="32"/>
          <w:sz w:val="20"/>
        </w:rPr>
      </w:pPr>
    </w:p>
    <w:p w14:paraId="30FD07B4" w14:textId="77777777" w:rsidR="00607C68" w:rsidRDefault="00607C68" w:rsidP="00427453">
      <w:pPr>
        <w:pStyle w:val="pkt"/>
        <w:spacing w:before="0" w:after="40"/>
        <w:ind w:left="0" w:firstLine="0"/>
        <w:rPr>
          <w:rFonts w:ascii="Calibri" w:hAnsi="Calibri" w:cs="Segoe UI"/>
          <w:b/>
          <w:bCs/>
          <w:kern w:val="32"/>
          <w:sz w:val="20"/>
        </w:rPr>
      </w:pPr>
    </w:p>
    <w:p w14:paraId="761D510A" w14:textId="77777777" w:rsidR="00607C68" w:rsidRDefault="00607C68" w:rsidP="00427453">
      <w:pPr>
        <w:pStyle w:val="pkt"/>
        <w:spacing w:before="0" w:after="40"/>
        <w:ind w:left="0" w:firstLine="0"/>
        <w:rPr>
          <w:rFonts w:ascii="Calibri" w:hAnsi="Calibri" w:cs="Segoe UI"/>
          <w:b/>
          <w:bCs/>
          <w:kern w:val="32"/>
          <w:sz w:val="20"/>
        </w:rPr>
      </w:pPr>
    </w:p>
    <w:p w14:paraId="5DBAE5DE" w14:textId="77777777" w:rsidR="00607C68" w:rsidRDefault="00607C68" w:rsidP="00427453">
      <w:pPr>
        <w:pStyle w:val="pkt"/>
        <w:spacing w:before="0" w:after="40"/>
        <w:ind w:left="0" w:firstLine="0"/>
        <w:rPr>
          <w:rFonts w:ascii="Calibri" w:hAnsi="Calibri" w:cs="Segoe UI"/>
          <w:b/>
          <w:bCs/>
          <w:kern w:val="32"/>
          <w:sz w:val="20"/>
        </w:rPr>
      </w:pPr>
    </w:p>
    <w:p w14:paraId="66114B97" w14:textId="77777777" w:rsidR="00607C68" w:rsidRDefault="00607C68" w:rsidP="00427453">
      <w:pPr>
        <w:pStyle w:val="pkt"/>
        <w:spacing w:before="0" w:after="40"/>
        <w:ind w:left="0" w:firstLine="0"/>
        <w:rPr>
          <w:rFonts w:ascii="Calibri" w:hAnsi="Calibri" w:cs="Segoe UI"/>
          <w:b/>
          <w:bCs/>
          <w:kern w:val="32"/>
          <w:sz w:val="20"/>
        </w:rPr>
      </w:pPr>
    </w:p>
    <w:p w14:paraId="408DC6CF" w14:textId="77777777" w:rsidR="00607C68" w:rsidRDefault="00607C68" w:rsidP="00427453">
      <w:pPr>
        <w:pStyle w:val="pkt"/>
        <w:spacing w:before="0" w:after="40"/>
        <w:ind w:left="0" w:firstLine="0"/>
        <w:rPr>
          <w:rFonts w:ascii="Calibri" w:hAnsi="Calibri" w:cs="Segoe UI"/>
          <w:b/>
          <w:bCs/>
          <w:kern w:val="32"/>
          <w:sz w:val="20"/>
        </w:rPr>
      </w:pPr>
    </w:p>
    <w:p w14:paraId="1A10BCB5" w14:textId="77777777" w:rsidR="00607C68" w:rsidRDefault="00607C68" w:rsidP="00427453">
      <w:pPr>
        <w:pStyle w:val="pkt"/>
        <w:spacing w:before="0" w:after="40"/>
        <w:ind w:left="0" w:firstLine="0"/>
        <w:rPr>
          <w:rFonts w:ascii="Calibri" w:hAnsi="Calibri" w:cs="Segoe UI"/>
          <w:b/>
          <w:bCs/>
          <w:kern w:val="32"/>
          <w:sz w:val="20"/>
        </w:rPr>
      </w:pPr>
    </w:p>
    <w:p w14:paraId="0F242680" w14:textId="77777777" w:rsidR="00607C68" w:rsidRDefault="00607C68" w:rsidP="00427453">
      <w:pPr>
        <w:pStyle w:val="pkt"/>
        <w:spacing w:before="0" w:after="40"/>
        <w:ind w:left="0" w:firstLine="0"/>
        <w:rPr>
          <w:rFonts w:ascii="Calibri" w:hAnsi="Calibri" w:cs="Segoe UI"/>
          <w:b/>
          <w:bCs/>
          <w:kern w:val="32"/>
          <w:sz w:val="20"/>
        </w:rPr>
      </w:pPr>
    </w:p>
    <w:p w14:paraId="78E5BF8F" w14:textId="77777777" w:rsidR="00607C68" w:rsidRDefault="00607C68" w:rsidP="00427453">
      <w:pPr>
        <w:pStyle w:val="pkt"/>
        <w:spacing w:before="0" w:after="40"/>
        <w:ind w:left="0" w:firstLine="0"/>
        <w:rPr>
          <w:rFonts w:ascii="Calibri" w:hAnsi="Calibri" w:cs="Segoe UI"/>
          <w:b/>
          <w:bCs/>
          <w:kern w:val="32"/>
          <w:sz w:val="20"/>
        </w:rPr>
      </w:pPr>
    </w:p>
    <w:p w14:paraId="20F2C098" w14:textId="77777777" w:rsidR="00607C68" w:rsidRDefault="00607C68" w:rsidP="00427453">
      <w:pPr>
        <w:pStyle w:val="pkt"/>
        <w:spacing w:before="0" w:after="40"/>
        <w:ind w:left="0" w:firstLine="0"/>
        <w:rPr>
          <w:rFonts w:ascii="Calibri" w:hAnsi="Calibri" w:cs="Segoe UI"/>
          <w:b/>
          <w:bCs/>
          <w:kern w:val="32"/>
          <w:sz w:val="20"/>
        </w:rPr>
      </w:pPr>
    </w:p>
    <w:p w14:paraId="1BD35393" w14:textId="77777777" w:rsidR="00607C68" w:rsidRDefault="00607C68" w:rsidP="00427453">
      <w:pPr>
        <w:pStyle w:val="pkt"/>
        <w:spacing w:before="0" w:after="40"/>
        <w:ind w:left="0" w:firstLine="0"/>
        <w:rPr>
          <w:rFonts w:ascii="Calibri" w:hAnsi="Calibri" w:cs="Segoe UI"/>
          <w:b/>
          <w:bCs/>
          <w:kern w:val="32"/>
          <w:sz w:val="20"/>
        </w:rPr>
      </w:pPr>
    </w:p>
    <w:p w14:paraId="1539E567" w14:textId="77777777" w:rsidR="00607C68" w:rsidRDefault="00607C68" w:rsidP="00427453">
      <w:pPr>
        <w:pStyle w:val="pkt"/>
        <w:spacing w:before="0" w:after="40"/>
        <w:ind w:left="0" w:firstLine="0"/>
        <w:rPr>
          <w:rFonts w:ascii="Calibri" w:hAnsi="Calibri" w:cs="Segoe UI"/>
          <w:b/>
          <w:bCs/>
          <w:kern w:val="32"/>
          <w:sz w:val="20"/>
        </w:rPr>
      </w:pPr>
    </w:p>
    <w:p w14:paraId="7F2067B3" w14:textId="77777777" w:rsidR="00EB4858" w:rsidRDefault="00EB4858" w:rsidP="00427453">
      <w:pPr>
        <w:pStyle w:val="pkt"/>
        <w:spacing w:before="0" w:after="40"/>
        <w:ind w:left="0" w:firstLine="0"/>
        <w:rPr>
          <w:rFonts w:ascii="Calibri" w:hAnsi="Calibri" w:cs="Segoe UI"/>
          <w:b/>
          <w:bCs/>
          <w:kern w:val="32"/>
          <w:sz w:val="20"/>
        </w:rPr>
      </w:pPr>
    </w:p>
    <w:p w14:paraId="56D8EA73" w14:textId="77777777" w:rsidR="00EB4858" w:rsidRDefault="00EB4858" w:rsidP="00427453">
      <w:pPr>
        <w:pStyle w:val="pkt"/>
        <w:spacing w:before="0" w:after="40"/>
        <w:ind w:left="0" w:firstLine="0"/>
        <w:rPr>
          <w:rFonts w:ascii="Calibri" w:hAnsi="Calibri" w:cs="Segoe UI"/>
          <w:b/>
          <w:bCs/>
          <w:kern w:val="32"/>
          <w:sz w:val="20"/>
        </w:rPr>
      </w:pPr>
    </w:p>
    <w:p w14:paraId="2B01433D" w14:textId="77777777" w:rsidR="00AC300B" w:rsidRDefault="00AC300B" w:rsidP="00427453">
      <w:pPr>
        <w:pStyle w:val="pkt"/>
        <w:spacing w:before="0" w:after="40"/>
        <w:ind w:left="0" w:firstLine="0"/>
        <w:rPr>
          <w:rFonts w:ascii="Calibri" w:hAnsi="Calibri" w:cs="Segoe UI"/>
          <w:b/>
          <w:bCs/>
          <w:kern w:val="32"/>
          <w:sz w:val="20"/>
        </w:r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9"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4927B88E" w:rsidR="00E37F70" w:rsidRPr="007C006A" w:rsidRDefault="008D05AD"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Wartość </w:t>
      </w:r>
      <w:r w:rsidR="00E37F70" w:rsidRPr="007C006A">
        <w:rPr>
          <w:rFonts w:ascii="Calibri" w:hAnsi="Calibri" w:cs="Segoe UI"/>
          <w:sz w:val="20"/>
        </w:rPr>
        <w:t xml:space="preserve">zamówienia </w:t>
      </w:r>
      <w:r w:rsidR="00E37F70" w:rsidRPr="007C006A">
        <w:rPr>
          <w:rFonts w:ascii="Calibri" w:hAnsi="Calibri" w:cs="Segoe UI"/>
          <w:b/>
          <w:sz w:val="20"/>
        </w:rPr>
        <w:t xml:space="preserve">przekracza </w:t>
      </w:r>
      <w:r w:rsidR="00E46330">
        <w:rPr>
          <w:rFonts w:ascii="Calibri" w:hAnsi="Calibri" w:cs="Segoe UI"/>
          <w:sz w:val="20"/>
        </w:rPr>
        <w:t>równowartość</w:t>
      </w:r>
      <w:r w:rsidR="00E37F70"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8CDB2C0" w14:textId="1539EB67" w:rsidR="008846A9" w:rsidRPr="007C006A" w:rsidRDefault="00E37F70" w:rsidP="00607C68">
      <w:pPr>
        <w:pStyle w:val="Nagwek1"/>
        <w:numPr>
          <w:ilvl w:val="0"/>
          <w:numId w:val="64"/>
        </w:numPr>
        <w:rPr>
          <w:rFonts w:asciiTheme="majorHAnsi" w:hAnsiTheme="majorHAnsi"/>
          <w:sz w:val="20"/>
          <w:szCs w:val="20"/>
        </w:rPr>
      </w:pPr>
      <w:r w:rsidRPr="007C006A">
        <w:rPr>
          <w:rFonts w:asciiTheme="majorHAnsi" w:hAnsiTheme="majorHAnsi"/>
          <w:sz w:val="20"/>
          <w:szCs w:val="20"/>
        </w:rPr>
        <w:t xml:space="preserve">Przedmiotem zamówienia jest </w:t>
      </w:r>
      <w:r w:rsidR="00607C68">
        <w:rPr>
          <w:rFonts w:asciiTheme="majorHAnsi" w:hAnsiTheme="majorHAnsi"/>
          <w:sz w:val="20"/>
          <w:szCs w:val="20"/>
        </w:rPr>
        <w:t>dostawa</w:t>
      </w:r>
      <w:r w:rsidR="00607C68" w:rsidRPr="00607C68">
        <w:rPr>
          <w:rFonts w:asciiTheme="majorHAnsi" w:hAnsiTheme="majorHAnsi"/>
          <w:sz w:val="20"/>
          <w:szCs w:val="20"/>
        </w:rPr>
        <w:t xml:space="preserve"> specjalistycznego sprzętu medycznego dla Kliniki Ortopedii i Traumatologii Narządu Ruchu oraz dla Kliniki Chirurgii Urazowej i Chirurgii Ręki</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8EDC6A1"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7B727F">
        <w:rPr>
          <w:rFonts w:ascii="Calibri" w:hAnsi="Calibri" w:cs="Segoe UI"/>
          <w:sz w:val="20"/>
          <w:szCs w:val="20"/>
        </w:rPr>
        <w:t>33.10.00.0</w:t>
      </w:r>
      <w:r w:rsidR="00E46330">
        <w:rPr>
          <w:rFonts w:ascii="Calibri" w:hAnsi="Calibri" w:cs="Segoe UI"/>
          <w:sz w:val="20"/>
          <w:szCs w:val="20"/>
        </w:rPr>
        <w:t xml:space="preserve">0 - </w:t>
      </w:r>
      <w:r w:rsidR="007B727F">
        <w:rPr>
          <w:rFonts w:ascii="Calibri" w:hAnsi="Calibri" w:cs="Segoe UI"/>
          <w:sz w:val="20"/>
          <w:szCs w:val="20"/>
        </w:rPr>
        <w:t>1</w:t>
      </w:r>
    </w:p>
    <w:p w14:paraId="2399A5B9" w14:textId="35CD3395" w:rsidR="00DB3B0F" w:rsidRDefault="00E37F70" w:rsidP="00DB3B0F">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A31F8F">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w:t>
      </w:r>
      <w:r w:rsidR="00A31F8F">
        <w:rPr>
          <w:rFonts w:ascii="Calibri" w:hAnsi="Calibri" w:cs="Segoe UI"/>
          <w:sz w:val="20"/>
          <w:szCs w:val="20"/>
        </w:rPr>
        <w:t>a lub na poszczególne zadania</w:t>
      </w:r>
      <w:r w:rsidR="00DB3B0F">
        <w:rPr>
          <w:rFonts w:ascii="Calibri" w:hAnsi="Calibri" w:cs="Segoe UI"/>
          <w:sz w:val="20"/>
          <w:szCs w:val="20"/>
        </w:rPr>
        <w:t>. Liczba zadań -  49</w:t>
      </w:r>
      <w:r w:rsidR="00F3509F" w:rsidRPr="007C006A">
        <w:rPr>
          <w:rFonts w:ascii="Calibri" w:hAnsi="Calibri" w:cs="Segoe UI"/>
          <w:sz w:val="20"/>
          <w:szCs w:val="20"/>
        </w:rPr>
        <w:t>:</w:t>
      </w:r>
    </w:p>
    <w:tbl>
      <w:tblPr>
        <w:tblW w:w="2850" w:type="dxa"/>
        <w:tblInd w:w="55" w:type="dxa"/>
        <w:tblCellMar>
          <w:left w:w="70" w:type="dxa"/>
          <w:right w:w="70" w:type="dxa"/>
        </w:tblCellMar>
        <w:tblLook w:val="04A0" w:firstRow="1" w:lastRow="0" w:firstColumn="1" w:lastColumn="0" w:noHBand="0" w:noVBand="1"/>
      </w:tblPr>
      <w:tblGrid>
        <w:gridCol w:w="866"/>
        <w:gridCol w:w="1984"/>
      </w:tblGrid>
      <w:tr w:rsidR="00DB3B0F" w:rsidRPr="00DB3B0F" w14:paraId="7A472D6E" w14:textId="70A8BAAB" w:rsidTr="00DB3B0F">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3A273F4" w14:textId="319C4C83" w:rsidR="00DB3B0F" w:rsidRPr="00DB3B0F" w:rsidRDefault="00DB3B0F" w:rsidP="00DB3B0F">
            <w:pPr>
              <w:jc w:val="center"/>
              <w:rPr>
                <w:rFonts w:asciiTheme="majorHAnsi" w:hAnsiTheme="majorHAnsi"/>
                <w:b/>
                <w:sz w:val="18"/>
                <w:szCs w:val="18"/>
              </w:rPr>
            </w:pPr>
            <w:r w:rsidRPr="00DB3B0F">
              <w:rPr>
                <w:rFonts w:asciiTheme="majorHAnsi" w:hAnsiTheme="majorHAnsi"/>
                <w:b/>
                <w:sz w:val="18"/>
                <w:szCs w:val="18"/>
              </w:rPr>
              <w:t>L.p.</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82B600" w14:textId="3073E11F" w:rsidR="00DB3B0F" w:rsidRPr="00DB3B0F" w:rsidRDefault="00DB3B0F" w:rsidP="00DB3B0F">
            <w:pPr>
              <w:jc w:val="center"/>
              <w:rPr>
                <w:rFonts w:asciiTheme="majorHAnsi" w:hAnsiTheme="majorHAnsi"/>
                <w:b/>
                <w:sz w:val="18"/>
                <w:szCs w:val="18"/>
              </w:rPr>
            </w:pPr>
            <w:r w:rsidRPr="00DB3B0F">
              <w:rPr>
                <w:rFonts w:asciiTheme="majorHAnsi" w:hAnsiTheme="majorHAnsi"/>
                <w:b/>
                <w:sz w:val="18"/>
                <w:szCs w:val="18"/>
              </w:rPr>
              <w:t>Nazwa pakietu:</w:t>
            </w:r>
          </w:p>
        </w:tc>
      </w:tr>
      <w:tr w:rsidR="00DB3B0F" w:rsidRPr="00DB3B0F" w14:paraId="75733B26" w14:textId="7BD65820" w:rsidTr="00DB3B0F">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52AC924" w14:textId="5430160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352E79" w14:textId="6890209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1</w:t>
            </w:r>
          </w:p>
        </w:tc>
      </w:tr>
      <w:tr w:rsidR="00DB3B0F" w:rsidRPr="00DB3B0F" w14:paraId="039FFA42" w14:textId="368153C4"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0B10F2C" w14:textId="53C90B17"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1678BBE" w14:textId="7C3F929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w:t>
            </w:r>
          </w:p>
        </w:tc>
      </w:tr>
      <w:tr w:rsidR="00DB3B0F" w:rsidRPr="00DB3B0F" w14:paraId="45664A45" w14:textId="70E2F535"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B505F57" w14:textId="62BB4C5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B9884D9" w14:textId="2DE7216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w:t>
            </w:r>
          </w:p>
        </w:tc>
      </w:tr>
      <w:tr w:rsidR="00DB3B0F" w:rsidRPr="00DB3B0F" w14:paraId="1E7F9F7F" w14:textId="0945A7AC"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03C25B7" w14:textId="466BACE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428C06B" w14:textId="16F9BDD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21</w:t>
            </w:r>
          </w:p>
        </w:tc>
      </w:tr>
      <w:tr w:rsidR="00DB3B0F" w:rsidRPr="00DB3B0F" w14:paraId="77298B69" w14:textId="7A78EA68"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1167F97" w14:textId="2BD4B57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8A8E983" w14:textId="05F4D54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22</w:t>
            </w:r>
          </w:p>
        </w:tc>
      </w:tr>
      <w:tr w:rsidR="00DB3B0F" w:rsidRPr="00DB3B0F" w14:paraId="259EDA76" w14:textId="370848D9"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FD626E5" w14:textId="1A43769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076A622" w14:textId="1CA59A3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23</w:t>
            </w:r>
          </w:p>
        </w:tc>
      </w:tr>
      <w:tr w:rsidR="00DB3B0F" w:rsidRPr="00DB3B0F" w14:paraId="724038C3" w14:textId="4077EF14"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A2FAE57" w14:textId="292A6F0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8D6F983" w14:textId="18192E8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24</w:t>
            </w:r>
          </w:p>
        </w:tc>
      </w:tr>
      <w:tr w:rsidR="00DB3B0F" w:rsidRPr="00DB3B0F" w14:paraId="21F897AE" w14:textId="46F39EF8"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4CE8608" w14:textId="5BF335E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1D6AB27" w14:textId="1919E98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25</w:t>
            </w:r>
          </w:p>
        </w:tc>
      </w:tr>
      <w:tr w:rsidR="00DB3B0F" w:rsidRPr="00DB3B0F" w14:paraId="1AC59B03" w14:textId="5B89E9B1"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8DFBF95" w14:textId="1C674273"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EA99661" w14:textId="121F96C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26</w:t>
            </w:r>
          </w:p>
        </w:tc>
      </w:tr>
      <w:tr w:rsidR="00DB3B0F" w:rsidRPr="00DB3B0F" w14:paraId="70DDE4F0" w14:textId="5C9BB1D2"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9D87A70" w14:textId="406CE85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F8953C6" w14:textId="60E87B3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27</w:t>
            </w:r>
          </w:p>
        </w:tc>
      </w:tr>
      <w:tr w:rsidR="00DB3B0F" w:rsidRPr="00DB3B0F" w14:paraId="4C242CC3" w14:textId="465F19D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BA4CB9E" w14:textId="2D1AB5D7"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B73D33C" w14:textId="51CB601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29</w:t>
            </w:r>
          </w:p>
        </w:tc>
      </w:tr>
      <w:tr w:rsidR="00DB3B0F" w:rsidRPr="00DB3B0F" w14:paraId="092918F2" w14:textId="613D2351"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2D60FCE" w14:textId="74BEB73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3648387" w14:textId="0232494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35</w:t>
            </w:r>
          </w:p>
        </w:tc>
      </w:tr>
      <w:tr w:rsidR="00DB3B0F" w:rsidRPr="00DB3B0F" w14:paraId="32B6280B" w14:textId="44B2624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8AEBDDB" w14:textId="5387CF7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3FBFD45" w14:textId="5E3199A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36</w:t>
            </w:r>
          </w:p>
        </w:tc>
      </w:tr>
      <w:tr w:rsidR="00DB3B0F" w:rsidRPr="00DB3B0F" w14:paraId="36913FB0" w14:textId="46BD54F7"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12AEB4A" w14:textId="1C2DCB57"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83AFC16" w14:textId="2FE0A7B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37</w:t>
            </w:r>
          </w:p>
        </w:tc>
      </w:tr>
      <w:tr w:rsidR="00DB3B0F" w:rsidRPr="00DB3B0F" w14:paraId="5EF23586" w14:textId="5FA4FC20"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D45198D" w14:textId="23DE7F4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A433CCE" w14:textId="588ECE4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38</w:t>
            </w:r>
          </w:p>
        </w:tc>
      </w:tr>
      <w:tr w:rsidR="00DB3B0F" w:rsidRPr="00DB3B0F" w14:paraId="4538AAA3" w14:textId="7B561FFC"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CFC46E6" w14:textId="29C69DB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AEDAF5B" w14:textId="798B64F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39</w:t>
            </w:r>
          </w:p>
        </w:tc>
      </w:tr>
      <w:tr w:rsidR="00DB3B0F" w:rsidRPr="00DB3B0F" w14:paraId="07DAD077" w14:textId="0EDD6A3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9F71B30" w14:textId="439E43A9"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7741DE9" w14:textId="73ADFB6C"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40</w:t>
            </w:r>
          </w:p>
        </w:tc>
      </w:tr>
      <w:tr w:rsidR="00DB3B0F" w:rsidRPr="00DB3B0F" w14:paraId="63C129F1" w14:textId="5BBECDA7"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07C1867" w14:textId="299688B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lastRenderedPageBreak/>
              <w:t>18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BD460F6" w14:textId="7493636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41</w:t>
            </w:r>
          </w:p>
        </w:tc>
      </w:tr>
      <w:tr w:rsidR="00DB3B0F" w:rsidRPr="00DB3B0F" w14:paraId="47EA9E11" w14:textId="7463D2B1"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472EC94" w14:textId="0F083BB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19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0135344" w14:textId="555877E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42</w:t>
            </w:r>
          </w:p>
        </w:tc>
      </w:tr>
      <w:tr w:rsidR="00DB3B0F" w:rsidRPr="00DB3B0F" w14:paraId="4769555A" w14:textId="1784E54D"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EBEC3C7" w14:textId="49E77D6C"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CC8E62D" w14:textId="3DFC8F8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43</w:t>
            </w:r>
          </w:p>
        </w:tc>
      </w:tr>
      <w:tr w:rsidR="00DB3B0F" w:rsidRPr="00DB3B0F" w14:paraId="1BCBE160" w14:textId="7E3482FC"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EFC300B" w14:textId="50C37CF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3C7BD83" w14:textId="1D1B8AE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44</w:t>
            </w:r>
          </w:p>
        </w:tc>
      </w:tr>
      <w:tr w:rsidR="00DB3B0F" w:rsidRPr="00DB3B0F" w14:paraId="34990500" w14:textId="5EE5DEBD"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791EF5F" w14:textId="769CE1D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4837B71" w14:textId="44ADB89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45</w:t>
            </w:r>
          </w:p>
        </w:tc>
      </w:tr>
      <w:tr w:rsidR="00DB3B0F" w:rsidRPr="00DB3B0F" w14:paraId="55CFD831" w14:textId="726542FC"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D61A3A5" w14:textId="7B901EE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2C3D71D" w14:textId="578F0A1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46</w:t>
            </w:r>
          </w:p>
        </w:tc>
      </w:tr>
      <w:tr w:rsidR="00DB3B0F" w:rsidRPr="00DB3B0F" w14:paraId="6D2A3613" w14:textId="538E458A"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1A5B555" w14:textId="62FFBB8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659A3AA" w14:textId="2582E5A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47</w:t>
            </w:r>
          </w:p>
        </w:tc>
      </w:tr>
      <w:tr w:rsidR="00DB3B0F" w:rsidRPr="00DB3B0F" w14:paraId="6F9E8B82" w14:textId="0E040629"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7695996" w14:textId="07C9D189"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B6B0BAD" w14:textId="29B1149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48</w:t>
            </w:r>
          </w:p>
        </w:tc>
      </w:tr>
      <w:tr w:rsidR="00DB3B0F" w:rsidRPr="00DB3B0F" w14:paraId="2A5DA121" w14:textId="307A9D9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05AE706" w14:textId="64781DA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853B614" w14:textId="096F549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49</w:t>
            </w:r>
          </w:p>
        </w:tc>
      </w:tr>
      <w:tr w:rsidR="00DB3B0F" w:rsidRPr="00DB3B0F" w14:paraId="160EEB3C" w14:textId="0C4E213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4FB418F" w14:textId="6F177CC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F64E769" w14:textId="0F0D3B77"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50</w:t>
            </w:r>
          </w:p>
        </w:tc>
      </w:tr>
      <w:tr w:rsidR="00DB3B0F" w:rsidRPr="00DB3B0F" w14:paraId="56CCE412" w14:textId="19289EDB"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5631FEF" w14:textId="731B56C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2799E11" w14:textId="09AEFB7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51</w:t>
            </w:r>
          </w:p>
        </w:tc>
      </w:tr>
      <w:tr w:rsidR="00DB3B0F" w:rsidRPr="00DB3B0F" w14:paraId="48D2B758" w14:textId="5EF8E63F"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D5674FD" w14:textId="7ADC103D"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29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A4AB4D1" w14:textId="18F165F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53</w:t>
            </w:r>
          </w:p>
        </w:tc>
      </w:tr>
      <w:tr w:rsidR="00DB3B0F" w:rsidRPr="00DB3B0F" w14:paraId="1B160D42" w14:textId="306C52BE"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6D095F7" w14:textId="6767E42D"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14B368E" w14:textId="7FE1598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54</w:t>
            </w:r>
          </w:p>
        </w:tc>
      </w:tr>
      <w:tr w:rsidR="00DB3B0F" w:rsidRPr="00DB3B0F" w14:paraId="0DE24A14" w14:textId="42E84A84"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8075F5D" w14:textId="17A98178"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BE46F51" w14:textId="03342447"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55</w:t>
            </w:r>
          </w:p>
        </w:tc>
      </w:tr>
      <w:tr w:rsidR="00DB3B0F" w:rsidRPr="00DB3B0F" w14:paraId="751AC637" w14:textId="08FBAAED"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D40AC32" w14:textId="5CD89A6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14CE8D3" w14:textId="02606D1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56</w:t>
            </w:r>
          </w:p>
        </w:tc>
      </w:tr>
      <w:tr w:rsidR="00DB3B0F" w:rsidRPr="00DB3B0F" w14:paraId="058CA2EE" w14:textId="5213E348"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F3313D5" w14:textId="7CA7678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43DE770" w14:textId="484504A3"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57</w:t>
            </w:r>
          </w:p>
        </w:tc>
      </w:tr>
      <w:tr w:rsidR="00DB3B0F" w:rsidRPr="00DB3B0F" w14:paraId="3819D267" w14:textId="75AA9237"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F53420C" w14:textId="3D3AD220"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7537C8D" w14:textId="1ACFBB6D"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58</w:t>
            </w:r>
          </w:p>
        </w:tc>
      </w:tr>
      <w:tr w:rsidR="00DB3B0F" w:rsidRPr="00DB3B0F" w14:paraId="6E91FE87" w14:textId="55EA1983"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1A97FA0" w14:textId="149BDEA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615A144" w14:textId="2E560B1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59</w:t>
            </w:r>
          </w:p>
        </w:tc>
      </w:tr>
      <w:tr w:rsidR="00DB3B0F" w:rsidRPr="00DB3B0F" w14:paraId="00D496D8" w14:textId="3A7CA5F8"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1DE8656" w14:textId="3ABA96D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9454EA7" w14:textId="35F4E1B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60</w:t>
            </w:r>
          </w:p>
        </w:tc>
      </w:tr>
      <w:tr w:rsidR="00DB3B0F" w:rsidRPr="00DB3B0F" w14:paraId="2DFA9162" w14:textId="71A252DA"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6AB8AD9" w14:textId="369F3D3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DE60B15" w14:textId="0E846B0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61</w:t>
            </w:r>
          </w:p>
        </w:tc>
      </w:tr>
      <w:tr w:rsidR="00DB3B0F" w:rsidRPr="00DB3B0F" w14:paraId="4DE7799F" w14:textId="7E1D46DE"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0A826DC" w14:textId="15FB7F22"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7C20506" w14:textId="090A7F7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62</w:t>
            </w:r>
          </w:p>
        </w:tc>
      </w:tr>
      <w:tr w:rsidR="00DB3B0F" w:rsidRPr="00DB3B0F" w14:paraId="41207519" w14:textId="31C74916"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431AF57" w14:textId="6C48F84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39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8850AA5" w14:textId="72C92AE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63</w:t>
            </w:r>
          </w:p>
        </w:tc>
      </w:tr>
      <w:tr w:rsidR="00DB3B0F" w:rsidRPr="00DB3B0F" w14:paraId="47DE4459" w14:textId="0030BE39"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539076B" w14:textId="46693C6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AF885A4" w14:textId="2A80F4D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65</w:t>
            </w:r>
          </w:p>
        </w:tc>
      </w:tr>
      <w:tr w:rsidR="00DB3B0F" w:rsidRPr="00DB3B0F" w14:paraId="1B6DBB21" w14:textId="7CD578E4"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4F0F82E" w14:textId="4E3EB38D"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3F6516D" w14:textId="303D5956"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66</w:t>
            </w:r>
          </w:p>
        </w:tc>
      </w:tr>
      <w:tr w:rsidR="00DB3B0F" w:rsidRPr="00DB3B0F" w14:paraId="21FFB69A" w14:textId="21867311"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BB0A03A" w14:textId="567AFF4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24E1F0C" w14:textId="3C98F66F"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67</w:t>
            </w:r>
          </w:p>
        </w:tc>
      </w:tr>
      <w:tr w:rsidR="00DB3B0F" w:rsidRPr="00DB3B0F" w14:paraId="0C7F49C3" w14:textId="16641C20"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A0CEA24" w14:textId="47A0964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572C72C" w14:textId="5332D10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69</w:t>
            </w:r>
          </w:p>
        </w:tc>
      </w:tr>
      <w:tr w:rsidR="00DB3B0F" w:rsidRPr="00DB3B0F" w14:paraId="7375D37B" w14:textId="6D6E94E1"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A3D79C9" w14:textId="76B1AD7B"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E3D1CA9" w14:textId="5F899EB5"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70</w:t>
            </w:r>
          </w:p>
        </w:tc>
      </w:tr>
      <w:tr w:rsidR="00DB3B0F" w:rsidRPr="00DB3B0F" w14:paraId="305A213F" w14:textId="61DA675E" w:rsidTr="00DB3B0F">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A3F101F" w14:textId="19592E6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BA37107" w14:textId="3D9A633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72</w:t>
            </w:r>
          </w:p>
        </w:tc>
      </w:tr>
      <w:tr w:rsidR="00DB3B0F" w:rsidRPr="00DB3B0F" w14:paraId="5F33B533" w14:textId="614E72CF" w:rsidTr="00DB3B0F">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0CBA3945" w14:textId="3DB98BC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F6561BC" w14:textId="66DC15A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76</w:t>
            </w:r>
          </w:p>
        </w:tc>
      </w:tr>
      <w:tr w:rsidR="00DB3B0F" w:rsidRPr="00DB3B0F" w14:paraId="779F7B19" w14:textId="602C8483" w:rsidTr="00DB3B0F">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5DBB5B03" w14:textId="12353654"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DF0E8F1" w14:textId="2438ADF9"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77</w:t>
            </w:r>
          </w:p>
        </w:tc>
      </w:tr>
      <w:tr w:rsidR="00DB3B0F" w:rsidRPr="00DB3B0F" w14:paraId="57D08368" w14:textId="283416DD" w:rsidTr="00DB3B0F">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3C425555" w14:textId="1E71FBDA"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1D620DA" w14:textId="2D76E34E"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78</w:t>
            </w:r>
          </w:p>
        </w:tc>
      </w:tr>
      <w:tr w:rsidR="00DB3B0F" w:rsidRPr="00DB3B0F" w14:paraId="4E15EB49" w14:textId="38A48A3E" w:rsidTr="00DB3B0F">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754E0B56" w14:textId="15D78AAD"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49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18DAD87" w14:textId="44FAE381" w:rsidR="00DB3B0F" w:rsidRPr="00DB3B0F" w:rsidRDefault="00DB3B0F" w:rsidP="00DB3B0F">
            <w:pPr>
              <w:jc w:val="center"/>
              <w:rPr>
                <w:rFonts w:asciiTheme="majorHAnsi" w:hAnsiTheme="majorHAnsi"/>
                <w:sz w:val="18"/>
                <w:szCs w:val="18"/>
              </w:rPr>
            </w:pPr>
            <w:r w:rsidRPr="00DB3B0F">
              <w:rPr>
                <w:rFonts w:asciiTheme="majorHAnsi" w:hAnsiTheme="majorHAnsi"/>
                <w:sz w:val="18"/>
                <w:szCs w:val="18"/>
              </w:rPr>
              <w:t>Zestaw 79</w:t>
            </w:r>
          </w:p>
        </w:tc>
      </w:tr>
    </w:tbl>
    <w:p w14:paraId="76F5ACDF" w14:textId="77777777" w:rsidR="00DB3B0F" w:rsidRDefault="00DB3B0F" w:rsidP="00DB3B0F">
      <w:pPr>
        <w:tabs>
          <w:tab w:val="left" w:pos="3855"/>
        </w:tabs>
        <w:spacing w:after="40"/>
        <w:ind w:left="360"/>
        <w:jc w:val="both"/>
        <w:rPr>
          <w:rFonts w:ascii="Calibri" w:hAnsi="Calibri" w:cs="Segoe UI"/>
          <w:sz w:val="20"/>
          <w:szCs w:val="20"/>
        </w:rPr>
      </w:pPr>
    </w:p>
    <w:p w14:paraId="37C3AB95" w14:textId="587761F4" w:rsidR="00FB05DF" w:rsidRPr="007C006A" w:rsidRDefault="00DB3B0F" w:rsidP="00DB3B0F">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 </w:t>
      </w:r>
      <w:r w:rsidR="00FB05DF" w:rsidRPr="007C006A">
        <w:rPr>
          <w:rFonts w:ascii="Calibri" w:hAnsi="Calibri" w:cs="Segoe UI"/>
          <w:sz w:val="20"/>
          <w:szCs w:val="20"/>
        </w:rPr>
        <w:t xml:space="preserve">Zamawiający </w:t>
      </w:r>
      <w:r w:rsidR="00FB05DF" w:rsidRPr="007C006A">
        <w:rPr>
          <w:rFonts w:ascii="Calibri" w:hAnsi="Calibri" w:cs="Segoe UI"/>
          <w:b/>
          <w:sz w:val="20"/>
          <w:szCs w:val="20"/>
        </w:rPr>
        <w:t xml:space="preserve">nie dopuszcza </w:t>
      </w:r>
      <w:r w:rsidR="00FB05DF" w:rsidRPr="007C006A">
        <w:rPr>
          <w:rFonts w:ascii="Calibri" w:hAnsi="Calibri" w:cs="Segoe UI"/>
          <w:sz w:val="20"/>
          <w:szCs w:val="20"/>
        </w:rPr>
        <w:t>możliwości składania ofert wariantowych.</w:t>
      </w:r>
    </w:p>
    <w:p w14:paraId="3D12B62F" w14:textId="7E92607A"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08137CC9"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2B5D19" w:rsidRPr="002B5D19">
        <w:rPr>
          <w:rFonts w:ascii="Calibri" w:hAnsi="Calibri"/>
          <w:b/>
          <w:sz w:val="20"/>
          <w:lang w:val="pl-PL"/>
        </w:rPr>
        <w:t>12 miesięcy</w:t>
      </w:r>
      <w:r w:rsidR="002B5D19">
        <w:rPr>
          <w:rFonts w:ascii="Calibri" w:hAnsi="Calibri"/>
          <w:sz w:val="20"/>
          <w:lang w:val="pl-PL"/>
        </w:rPr>
        <w:t xml:space="preserve"> od </w:t>
      </w:r>
      <w:r w:rsidR="008E1DA0">
        <w:rPr>
          <w:rFonts w:ascii="Calibri" w:hAnsi="Calibri"/>
          <w:sz w:val="20"/>
          <w:lang w:val="pl-PL"/>
        </w:rPr>
        <w:t>dnia zawarcia umowy.</w:t>
      </w:r>
      <w:r w:rsidR="00A31F8F">
        <w:rPr>
          <w:rFonts w:ascii="Calibri" w:hAnsi="Calibri"/>
          <w:sz w:val="20"/>
          <w:lang w:val="pl-PL"/>
        </w:rPr>
        <w:t xml:space="preserve"> </w:t>
      </w:r>
    </w:p>
    <w:p w14:paraId="00F94616" w14:textId="77777777" w:rsidR="00E37F70" w:rsidRPr="007C006A" w:rsidRDefault="00E37F70"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lastRenderedPageBreak/>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61DAF87E"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w:t>
      </w:r>
      <w:r w:rsidRPr="00E563FB">
        <w:rPr>
          <w:rFonts w:ascii="Calibri" w:hAnsi="Calibri"/>
          <w:b/>
          <w:sz w:val="20"/>
          <w:szCs w:val="20"/>
        </w:rPr>
        <w:t>musi</w:t>
      </w:r>
      <w:r w:rsidRPr="007C006A">
        <w:rPr>
          <w:rFonts w:ascii="Calibri" w:hAnsi="Calibri"/>
          <w:sz w:val="20"/>
          <w:szCs w:val="20"/>
        </w:rPr>
        <w:t xml:space="preserve"> dołączyć aktualne na dzień składania ofert oświadczenie w zakresie wskazanym w załączniku nr 3 do SIWZ</w:t>
      </w:r>
      <w:r w:rsidR="00E563FB">
        <w:rPr>
          <w:rFonts w:ascii="Calibri" w:hAnsi="Calibri"/>
          <w:sz w:val="20"/>
          <w:szCs w:val="20"/>
        </w:rPr>
        <w:t>.</w:t>
      </w:r>
      <w:r w:rsidRPr="007C006A">
        <w:rPr>
          <w:rFonts w:ascii="Calibri" w:hAnsi="Calibri"/>
          <w:sz w:val="20"/>
          <w:szCs w:val="20"/>
        </w:rPr>
        <w:t xml:space="preserve">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635EC9"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173FEBD" w14:textId="3A8B1378" w:rsidR="00635EC9" w:rsidRPr="00635EC9" w:rsidRDefault="00635EC9" w:rsidP="00635EC9">
      <w:pPr>
        <w:pStyle w:val="Akapitzlist"/>
        <w:numPr>
          <w:ilvl w:val="0"/>
          <w:numId w:val="38"/>
        </w:numPr>
        <w:spacing w:after="40"/>
        <w:ind w:left="709"/>
        <w:jc w:val="both"/>
        <w:rPr>
          <w:rFonts w:ascii="Calibri" w:hAnsi="Calibri" w:cs="Segoe UI"/>
          <w:b/>
          <w:sz w:val="20"/>
          <w:szCs w:val="20"/>
        </w:rPr>
      </w:pPr>
      <w:r w:rsidRPr="00FE3625">
        <w:rPr>
          <w:rFonts w:ascii="Calibri" w:hAnsi="Calibri" w:cs="Segoe UI"/>
          <w:b/>
          <w:sz w:val="20"/>
          <w:szCs w:val="20"/>
        </w:rPr>
        <w:t xml:space="preserve">Dokument potwierdzający, że Wykonawca jest ubezpieczony od odpowiedzialności cywilnej </w:t>
      </w:r>
      <w:r>
        <w:rPr>
          <w:rFonts w:ascii="Calibri" w:hAnsi="Calibri" w:cs="Segoe UI"/>
          <w:b/>
          <w:sz w:val="20"/>
          <w:szCs w:val="20"/>
        </w:rPr>
        <w:br/>
      </w:r>
      <w:r w:rsidRPr="00FE3625">
        <w:rPr>
          <w:rFonts w:ascii="Calibri" w:hAnsi="Calibri" w:cs="Segoe UI"/>
          <w:b/>
          <w:sz w:val="20"/>
          <w:szCs w:val="20"/>
        </w:rPr>
        <w:t>w zakresie prowadzonej działalności związanej z przedmiotem zamówienia na sumę gwarancyjną określ</w:t>
      </w:r>
      <w:r>
        <w:rPr>
          <w:rFonts w:ascii="Calibri" w:hAnsi="Calibri" w:cs="Segoe UI"/>
          <w:b/>
          <w:sz w:val="20"/>
          <w:szCs w:val="20"/>
        </w:rPr>
        <w:t xml:space="preserve">oną przez Zamawiającego w pkt. </w:t>
      </w:r>
      <w:r w:rsidRPr="00FE3625">
        <w:rPr>
          <w:rFonts w:ascii="Calibri" w:hAnsi="Calibri" w:cs="Segoe UI"/>
          <w:b/>
          <w:sz w:val="20"/>
          <w:szCs w:val="20"/>
        </w:rPr>
        <w:t>V 1.2a).</w:t>
      </w:r>
    </w:p>
    <w:p w14:paraId="0FB1D84A" w14:textId="75C055C9" w:rsidR="005D3355"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 xml:space="preserve">w terminie </w:t>
      </w:r>
      <w:r w:rsidRPr="00E563FB">
        <w:rPr>
          <w:rFonts w:ascii="Calibri" w:hAnsi="Calibri"/>
          <w:b/>
          <w:bCs/>
          <w:sz w:val="20"/>
          <w:szCs w:val="20"/>
        </w:rPr>
        <w:t>3 dni</w:t>
      </w:r>
      <w:r w:rsidRPr="007C006A">
        <w:rPr>
          <w:rFonts w:ascii="Calibri" w:hAnsi="Calibri"/>
          <w:bCs/>
          <w:sz w:val="20"/>
          <w:szCs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75886B"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B26112">
        <w:rPr>
          <w:rFonts w:ascii="Calibri" w:hAnsi="Calibri" w:cs="Segoe UI"/>
          <w:b/>
          <w:sz w:val="20"/>
          <w:szCs w:val="20"/>
        </w:rPr>
        <w:t>pliszyk</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73E60DE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7B727F">
        <w:rPr>
          <w:rFonts w:ascii="Calibri" w:hAnsi="Calibri" w:cs="Segoe UI"/>
          <w:sz w:val="20"/>
          <w:szCs w:val="20"/>
        </w:rPr>
        <w:t xml:space="preserve">(tj. </w:t>
      </w:r>
      <w:r w:rsidR="007B727F" w:rsidRPr="007B727F">
        <w:rPr>
          <w:rFonts w:ascii="Calibri" w:hAnsi="Calibri" w:cs="Segoe UI"/>
          <w:b/>
          <w:sz w:val="20"/>
          <w:szCs w:val="20"/>
        </w:rPr>
        <w:t>04.01</w:t>
      </w:r>
      <w:r w:rsidR="00D90022" w:rsidRPr="00D90022">
        <w:rPr>
          <w:rFonts w:ascii="Calibri" w:hAnsi="Calibri" w:cs="Segoe UI"/>
          <w:b/>
          <w:sz w:val="20"/>
          <w:szCs w:val="20"/>
        </w:rPr>
        <w:t>.</w:t>
      </w:r>
      <w:r w:rsidR="007B727F">
        <w:rPr>
          <w:rFonts w:ascii="Calibri" w:hAnsi="Calibri" w:cs="Segoe UI"/>
          <w:b/>
          <w:sz w:val="20"/>
          <w:szCs w:val="20"/>
        </w:rPr>
        <w:t>2018</w:t>
      </w:r>
      <w:r w:rsidRPr="00D90022">
        <w:rPr>
          <w:rFonts w:ascii="Calibri" w:hAnsi="Calibri" w:cs="Segoe UI"/>
          <w:b/>
          <w:sz w:val="20"/>
          <w:szCs w:val="20"/>
        </w:rPr>
        <w:t xml:space="preserve"> roku</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35ABFF3"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B26112">
        <w:rPr>
          <w:rFonts w:ascii="Calibri" w:hAnsi="Calibri" w:cs="Segoe UI"/>
          <w:b/>
          <w:sz w:val="20"/>
          <w:szCs w:val="20"/>
        </w:rPr>
        <w:t xml:space="preserve">Paulina </w:t>
      </w:r>
      <w:proofErr w:type="spellStart"/>
      <w:r w:rsidR="00B26112">
        <w:rPr>
          <w:rFonts w:ascii="Calibri" w:hAnsi="Calibri" w:cs="Segoe UI"/>
          <w:b/>
          <w:sz w:val="20"/>
          <w:szCs w:val="20"/>
        </w:rPr>
        <w:t>Liszyk</w:t>
      </w:r>
      <w:proofErr w:type="spellEnd"/>
      <w:r w:rsidRPr="007C006A">
        <w:rPr>
          <w:rFonts w:ascii="Calibri" w:hAnsi="Calibri" w:cs="Segoe UI"/>
          <w:sz w:val="20"/>
          <w:szCs w:val="20"/>
        </w:rPr>
        <w:t>;</w:t>
      </w:r>
    </w:p>
    <w:p w14:paraId="17D5877C" w14:textId="426977C9"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A31F8F">
        <w:rPr>
          <w:rFonts w:ascii="Calibri" w:hAnsi="Calibri" w:cs="Segoe UI"/>
          <w:sz w:val="20"/>
          <w:szCs w:val="20"/>
        </w:rPr>
        <w:t xml:space="preserve"> </w:t>
      </w:r>
      <w:r w:rsidR="00A31F8F" w:rsidRPr="00A31F8F">
        <w:rPr>
          <w:rFonts w:ascii="Calibri" w:hAnsi="Calibri" w:cs="Segoe UI"/>
          <w:b/>
          <w:sz w:val="20"/>
          <w:szCs w:val="20"/>
        </w:rPr>
        <w:t xml:space="preserve">Andrzej </w:t>
      </w:r>
      <w:proofErr w:type="spellStart"/>
      <w:r w:rsidR="00A31F8F" w:rsidRPr="00A31F8F">
        <w:rPr>
          <w:rFonts w:ascii="Calibri" w:hAnsi="Calibri" w:cs="Segoe UI"/>
          <w:b/>
          <w:sz w:val="20"/>
          <w:szCs w:val="20"/>
        </w:rPr>
        <w:t>Szybiński</w:t>
      </w:r>
      <w:proofErr w:type="spellEnd"/>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752C6">
        <w:rPr>
          <w:rFonts w:ascii="Calibri" w:hAnsi="Calibri" w:cs="Segoe UI"/>
          <w:b/>
          <w:sz w:val="20"/>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3250FBD5" w:rsidR="004F2CF7" w:rsidRPr="004C02BD" w:rsidRDefault="004F2CF7" w:rsidP="007752C6">
      <w:pPr>
        <w:jc w:val="both"/>
        <w:rPr>
          <w:rFonts w:ascii="Calibri" w:hAnsi="Calibri" w:cs="Arial"/>
          <w:sz w:val="20"/>
          <w:szCs w:val="20"/>
        </w:rPr>
      </w:pPr>
      <w:r w:rsidRPr="004C02BD">
        <w:rPr>
          <w:rFonts w:ascii="Calibri" w:hAnsi="Calibri" w:cs="Segoe UI"/>
          <w:sz w:val="20"/>
          <w:szCs w:val="20"/>
        </w:rPr>
        <w:t xml:space="preserve">Wykonawca zobowiązany jest wnieść wadium w wysokości </w:t>
      </w:r>
      <w:r w:rsidRPr="004C02BD">
        <w:rPr>
          <w:rFonts w:ascii="Calibri" w:hAnsi="Calibri" w:cs="Segoe UI"/>
          <w:b/>
          <w:sz w:val="20"/>
          <w:szCs w:val="20"/>
        </w:rPr>
        <w:t xml:space="preserve"> </w:t>
      </w:r>
      <w:r w:rsidR="004C02BD" w:rsidRPr="004C02BD">
        <w:rPr>
          <w:rFonts w:ascii="Calibri" w:hAnsi="Calibri" w:cs="Segoe UI"/>
          <w:b/>
        </w:rPr>
        <w:t xml:space="preserve">91 784,00 zł </w:t>
      </w:r>
      <w:r w:rsidRPr="004C02BD">
        <w:rPr>
          <w:rFonts w:ascii="Calibri" w:hAnsi="Calibri" w:cs="Segoe UI"/>
          <w:b/>
        </w:rPr>
        <w:t>PLN</w:t>
      </w:r>
      <w:r w:rsidRPr="004C02BD">
        <w:rPr>
          <w:rFonts w:ascii="Calibri" w:hAnsi="Calibri" w:cs="Segoe UI"/>
          <w:b/>
          <w:sz w:val="20"/>
          <w:szCs w:val="20"/>
        </w:rPr>
        <w:t xml:space="preserve"> (słownie:</w:t>
      </w:r>
      <w:r w:rsidR="00DC53E6" w:rsidRPr="004C02BD">
        <w:rPr>
          <w:rFonts w:ascii="Calibri" w:hAnsi="Calibri"/>
          <w:sz w:val="20"/>
          <w:szCs w:val="20"/>
        </w:rPr>
        <w:t xml:space="preserve"> </w:t>
      </w:r>
      <w:r w:rsidR="004C02BD" w:rsidRPr="004C02BD">
        <w:rPr>
          <w:rFonts w:ascii="Calibri" w:hAnsi="Calibri"/>
          <w:b/>
          <w:sz w:val="20"/>
          <w:szCs w:val="20"/>
        </w:rPr>
        <w:t>dziewięćdziesiąt jeden tysięcy siedemset osiemdziesiąt cztery</w:t>
      </w:r>
      <w:r w:rsidR="004C02BD" w:rsidRPr="004C02BD">
        <w:rPr>
          <w:rFonts w:ascii="Calibri" w:hAnsi="Calibri"/>
          <w:sz w:val="20"/>
          <w:szCs w:val="20"/>
        </w:rPr>
        <w:t xml:space="preserve"> </w:t>
      </w:r>
      <w:r w:rsidR="004C02BD" w:rsidRPr="004C02BD">
        <w:rPr>
          <w:rFonts w:ascii="Calibri" w:hAnsi="Calibri" w:cs="Segoe UI"/>
          <w:b/>
          <w:sz w:val="20"/>
          <w:szCs w:val="20"/>
        </w:rPr>
        <w:t xml:space="preserve"> złote</w:t>
      </w:r>
      <w:r w:rsidR="00A31F8F" w:rsidRPr="004C02BD">
        <w:rPr>
          <w:rFonts w:ascii="Calibri" w:hAnsi="Calibri" w:cs="Segoe UI"/>
          <w:b/>
          <w:sz w:val="20"/>
          <w:szCs w:val="20"/>
        </w:rPr>
        <w:t xml:space="preserve"> 0</w:t>
      </w:r>
      <w:r w:rsidRPr="004C02BD">
        <w:rPr>
          <w:rFonts w:ascii="Calibri" w:hAnsi="Calibri" w:cs="Segoe UI"/>
          <w:b/>
          <w:sz w:val="20"/>
          <w:szCs w:val="20"/>
        </w:rPr>
        <w:t>0/100)</w:t>
      </w:r>
      <w:r w:rsidRPr="004C02BD">
        <w:rPr>
          <w:rFonts w:ascii="Calibri" w:hAnsi="Calibri" w:cs="Segoe UI"/>
          <w:sz w:val="20"/>
          <w:szCs w:val="20"/>
        </w:rPr>
        <w:t xml:space="preserve"> przed upływem terminu składania ofert.</w:t>
      </w:r>
    </w:p>
    <w:p w14:paraId="7E336644" w14:textId="77777777" w:rsidR="007752C6" w:rsidRDefault="007752C6" w:rsidP="007752C6">
      <w:pPr>
        <w:spacing w:after="40"/>
        <w:jc w:val="both"/>
        <w:rPr>
          <w:rFonts w:ascii="Calibri" w:hAnsi="Calibri" w:cs="Segoe UI"/>
          <w:sz w:val="20"/>
          <w:szCs w:val="20"/>
        </w:rPr>
      </w:pPr>
    </w:p>
    <w:p w14:paraId="52EA19BC" w14:textId="77777777" w:rsidR="004C02BD" w:rsidRDefault="004C02BD" w:rsidP="007752C6">
      <w:pPr>
        <w:spacing w:after="40"/>
        <w:jc w:val="both"/>
        <w:rPr>
          <w:rFonts w:ascii="Calibri" w:hAnsi="Calibri" w:cs="Segoe UI"/>
          <w:sz w:val="20"/>
          <w:szCs w:val="20"/>
        </w:rPr>
      </w:pPr>
    </w:p>
    <w:p w14:paraId="45FEE3CC" w14:textId="77777777" w:rsidR="00DC53E6" w:rsidRPr="004C02BD" w:rsidRDefault="004F2CF7" w:rsidP="004C02BD">
      <w:pPr>
        <w:contextualSpacing/>
        <w:jc w:val="both"/>
        <w:rPr>
          <w:rFonts w:ascii="Calibri" w:hAnsi="Calibri" w:cs="Segoe UI"/>
          <w:sz w:val="18"/>
          <w:szCs w:val="18"/>
        </w:rPr>
      </w:pPr>
      <w:r w:rsidRPr="004C02BD">
        <w:rPr>
          <w:rFonts w:ascii="Calibri" w:hAnsi="Calibri" w:cs="Segoe UI"/>
          <w:sz w:val="18"/>
          <w:szCs w:val="18"/>
        </w:rPr>
        <w:t>Dla poszczególnych zadań:</w:t>
      </w:r>
    </w:p>
    <w:tbl>
      <w:tblPr>
        <w:tblW w:w="4834" w:type="dxa"/>
        <w:tblInd w:w="55" w:type="dxa"/>
        <w:tblCellMar>
          <w:left w:w="70" w:type="dxa"/>
          <w:right w:w="70" w:type="dxa"/>
        </w:tblCellMar>
        <w:tblLook w:val="04A0" w:firstRow="1" w:lastRow="0" w:firstColumn="1" w:lastColumn="0" w:noHBand="0" w:noVBand="1"/>
      </w:tblPr>
      <w:tblGrid>
        <w:gridCol w:w="866"/>
        <w:gridCol w:w="1984"/>
        <w:gridCol w:w="1984"/>
      </w:tblGrid>
      <w:tr w:rsidR="00DC53E6" w:rsidRPr="004C02BD" w14:paraId="6E296705" w14:textId="4105C176" w:rsidTr="00DC53E6">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E75DA7B" w14:textId="77777777" w:rsidR="00DC53E6" w:rsidRPr="004C02BD" w:rsidRDefault="00DC53E6" w:rsidP="004C02BD">
            <w:pPr>
              <w:contextualSpacing/>
              <w:jc w:val="center"/>
              <w:rPr>
                <w:rFonts w:ascii="Calibri" w:hAnsi="Calibri"/>
                <w:b/>
                <w:sz w:val="18"/>
                <w:szCs w:val="18"/>
              </w:rPr>
            </w:pPr>
            <w:r w:rsidRPr="004C02BD">
              <w:rPr>
                <w:rFonts w:ascii="Calibri" w:hAnsi="Calibri"/>
                <w:b/>
                <w:sz w:val="18"/>
                <w:szCs w:val="18"/>
              </w:rPr>
              <w:t>L.p.</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4B8490" w14:textId="77777777" w:rsidR="00DC53E6" w:rsidRPr="004C02BD" w:rsidRDefault="00DC53E6" w:rsidP="004C02BD">
            <w:pPr>
              <w:contextualSpacing/>
              <w:jc w:val="center"/>
              <w:rPr>
                <w:rFonts w:ascii="Calibri" w:hAnsi="Calibri"/>
                <w:b/>
                <w:sz w:val="18"/>
                <w:szCs w:val="18"/>
              </w:rPr>
            </w:pPr>
            <w:r w:rsidRPr="004C02BD">
              <w:rPr>
                <w:rFonts w:ascii="Calibri" w:hAnsi="Calibri"/>
                <w:b/>
                <w:sz w:val="18"/>
                <w:szCs w:val="18"/>
              </w:rPr>
              <w:t>Nazwa pakietu:</w:t>
            </w:r>
          </w:p>
        </w:tc>
        <w:tc>
          <w:tcPr>
            <w:tcW w:w="1984" w:type="dxa"/>
            <w:tcBorders>
              <w:top w:val="single" w:sz="8" w:space="0" w:color="000000"/>
              <w:left w:val="single" w:sz="8" w:space="0" w:color="000000"/>
              <w:bottom w:val="single" w:sz="8" w:space="0" w:color="000000"/>
              <w:right w:val="single" w:sz="8" w:space="0" w:color="000000"/>
            </w:tcBorders>
          </w:tcPr>
          <w:p w14:paraId="297755CD" w14:textId="77777777" w:rsidR="00DC53E6" w:rsidRPr="004C02BD" w:rsidRDefault="00DC53E6" w:rsidP="004C02BD">
            <w:pPr>
              <w:contextualSpacing/>
              <w:jc w:val="center"/>
              <w:rPr>
                <w:rFonts w:ascii="Calibri" w:hAnsi="Calibri"/>
                <w:b/>
                <w:sz w:val="18"/>
                <w:szCs w:val="18"/>
              </w:rPr>
            </w:pPr>
          </w:p>
          <w:p w14:paraId="14DB9440" w14:textId="1E226B33" w:rsidR="00DC53E6" w:rsidRPr="004C02BD" w:rsidRDefault="00DC53E6" w:rsidP="004C02BD">
            <w:pPr>
              <w:contextualSpacing/>
              <w:jc w:val="center"/>
              <w:rPr>
                <w:rFonts w:ascii="Calibri" w:hAnsi="Calibri"/>
                <w:b/>
                <w:sz w:val="18"/>
                <w:szCs w:val="18"/>
              </w:rPr>
            </w:pPr>
            <w:r w:rsidRPr="004C02BD">
              <w:rPr>
                <w:rFonts w:ascii="Calibri" w:hAnsi="Calibri"/>
                <w:b/>
                <w:sz w:val="18"/>
                <w:szCs w:val="18"/>
              </w:rPr>
              <w:t>Wartość wadium:</w:t>
            </w:r>
          </w:p>
        </w:tc>
      </w:tr>
      <w:tr w:rsidR="004C02BD" w:rsidRPr="004C02BD" w14:paraId="6232DB69" w14:textId="46D3208F" w:rsidTr="00DC53E6">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5621B6F"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C34B76"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1</w:t>
            </w:r>
          </w:p>
        </w:tc>
        <w:tc>
          <w:tcPr>
            <w:tcW w:w="1984" w:type="dxa"/>
            <w:tcBorders>
              <w:top w:val="single" w:sz="8" w:space="0" w:color="000000"/>
              <w:left w:val="single" w:sz="8" w:space="0" w:color="000000"/>
              <w:bottom w:val="single" w:sz="8" w:space="0" w:color="000000"/>
              <w:right w:val="single" w:sz="8" w:space="0" w:color="000000"/>
            </w:tcBorders>
          </w:tcPr>
          <w:p w14:paraId="2C94E877" w14:textId="684AD099"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14 407,00 </w:t>
            </w:r>
          </w:p>
        </w:tc>
      </w:tr>
      <w:tr w:rsidR="004C02BD" w:rsidRPr="004C02BD" w14:paraId="66C5EF76" w14:textId="67A6E0E3"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4183A6A"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085C43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w:t>
            </w:r>
          </w:p>
        </w:tc>
        <w:tc>
          <w:tcPr>
            <w:tcW w:w="1984" w:type="dxa"/>
            <w:tcBorders>
              <w:top w:val="nil"/>
              <w:left w:val="single" w:sz="8" w:space="0" w:color="000000"/>
              <w:bottom w:val="single" w:sz="8" w:space="0" w:color="000000"/>
              <w:right w:val="single" w:sz="8" w:space="0" w:color="000000"/>
            </w:tcBorders>
          </w:tcPr>
          <w:p w14:paraId="080E657F" w14:textId="19315E3E"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793,00 </w:t>
            </w:r>
          </w:p>
        </w:tc>
      </w:tr>
      <w:tr w:rsidR="004C02BD" w:rsidRPr="004C02BD" w14:paraId="7466018A" w14:textId="2B58645F"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2806E83"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41C7FF8"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w:t>
            </w:r>
          </w:p>
        </w:tc>
        <w:tc>
          <w:tcPr>
            <w:tcW w:w="1984" w:type="dxa"/>
            <w:tcBorders>
              <w:top w:val="nil"/>
              <w:left w:val="single" w:sz="8" w:space="0" w:color="000000"/>
              <w:bottom w:val="single" w:sz="8" w:space="0" w:color="000000"/>
              <w:right w:val="single" w:sz="8" w:space="0" w:color="000000"/>
            </w:tcBorders>
          </w:tcPr>
          <w:p w14:paraId="790F62EE" w14:textId="15F93024"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3 266,00 </w:t>
            </w:r>
          </w:p>
        </w:tc>
      </w:tr>
      <w:tr w:rsidR="004C02BD" w:rsidRPr="004C02BD" w14:paraId="47D640F5" w14:textId="5E533D2B"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8561109"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8D82A28"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21</w:t>
            </w:r>
          </w:p>
        </w:tc>
        <w:tc>
          <w:tcPr>
            <w:tcW w:w="1984" w:type="dxa"/>
            <w:tcBorders>
              <w:top w:val="nil"/>
              <w:left w:val="single" w:sz="8" w:space="0" w:color="000000"/>
              <w:bottom w:val="single" w:sz="8" w:space="0" w:color="000000"/>
              <w:right w:val="single" w:sz="8" w:space="0" w:color="000000"/>
            </w:tcBorders>
          </w:tcPr>
          <w:p w14:paraId="3A5E8C70" w14:textId="13B890B9"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530,00 </w:t>
            </w:r>
          </w:p>
        </w:tc>
      </w:tr>
      <w:tr w:rsidR="004C02BD" w:rsidRPr="004C02BD" w14:paraId="54C84FE1" w14:textId="583E7B27"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186DD96"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lastRenderedPageBreak/>
              <w:t>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DEF6A28"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22</w:t>
            </w:r>
          </w:p>
        </w:tc>
        <w:tc>
          <w:tcPr>
            <w:tcW w:w="1984" w:type="dxa"/>
            <w:tcBorders>
              <w:top w:val="nil"/>
              <w:left w:val="single" w:sz="8" w:space="0" w:color="000000"/>
              <w:bottom w:val="single" w:sz="8" w:space="0" w:color="000000"/>
              <w:right w:val="single" w:sz="8" w:space="0" w:color="000000"/>
            </w:tcBorders>
          </w:tcPr>
          <w:p w14:paraId="70077888" w14:textId="2A94D32A"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114,00 </w:t>
            </w:r>
          </w:p>
        </w:tc>
      </w:tr>
      <w:tr w:rsidR="004C02BD" w:rsidRPr="004C02BD" w14:paraId="4679695A" w14:textId="69A7F2CA"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3AD5DCB"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CF3F7E2"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23</w:t>
            </w:r>
          </w:p>
        </w:tc>
        <w:tc>
          <w:tcPr>
            <w:tcW w:w="1984" w:type="dxa"/>
            <w:tcBorders>
              <w:top w:val="nil"/>
              <w:left w:val="single" w:sz="8" w:space="0" w:color="000000"/>
              <w:bottom w:val="single" w:sz="8" w:space="0" w:color="000000"/>
              <w:right w:val="single" w:sz="8" w:space="0" w:color="000000"/>
            </w:tcBorders>
          </w:tcPr>
          <w:p w14:paraId="6B1A131C" w14:textId="2A75B073"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140,00 </w:t>
            </w:r>
          </w:p>
        </w:tc>
      </w:tr>
      <w:tr w:rsidR="004C02BD" w:rsidRPr="004C02BD" w14:paraId="7AD3A85A" w14:textId="625C104E"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ACB69C7"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8A5C718"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24</w:t>
            </w:r>
          </w:p>
        </w:tc>
        <w:tc>
          <w:tcPr>
            <w:tcW w:w="1984" w:type="dxa"/>
            <w:tcBorders>
              <w:top w:val="nil"/>
              <w:left w:val="single" w:sz="8" w:space="0" w:color="000000"/>
              <w:bottom w:val="single" w:sz="8" w:space="0" w:color="000000"/>
              <w:right w:val="single" w:sz="8" w:space="0" w:color="000000"/>
            </w:tcBorders>
          </w:tcPr>
          <w:p w14:paraId="00EA7959" w14:textId="7FFEFC79"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19 791,00 </w:t>
            </w:r>
          </w:p>
        </w:tc>
      </w:tr>
      <w:tr w:rsidR="004C02BD" w:rsidRPr="004C02BD" w14:paraId="73EADDE1" w14:textId="3E3E0C38"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4EE6D39"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9E0E62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25</w:t>
            </w:r>
          </w:p>
        </w:tc>
        <w:tc>
          <w:tcPr>
            <w:tcW w:w="1984" w:type="dxa"/>
            <w:tcBorders>
              <w:top w:val="nil"/>
              <w:left w:val="single" w:sz="8" w:space="0" w:color="000000"/>
              <w:bottom w:val="single" w:sz="8" w:space="0" w:color="000000"/>
              <w:right w:val="single" w:sz="8" w:space="0" w:color="000000"/>
            </w:tcBorders>
          </w:tcPr>
          <w:p w14:paraId="6D67A5B8" w14:textId="74289FD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224,00 </w:t>
            </w:r>
          </w:p>
        </w:tc>
      </w:tr>
      <w:tr w:rsidR="004C02BD" w:rsidRPr="004C02BD" w14:paraId="1A8306BE" w14:textId="3C4D864B"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44EEDE9"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309D026"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26</w:t>
            </w:r>
          </w:p>
        </w:tc>
        <w:tc>
          <w:tcPr>
            <w:tcW w:w="1984" w:type="dxa"/>
            <w:tcBorders>
              <w:top w:val="nil"/>
              <w:left w:val="single" w:sz="8" w:space="0" w:color="000000"/>
              <w:bottom w:val="single" w:sz="8" w:space="0" w:color="000000"/>
              <w:right w:val="single" w:sz="8" w:space="0" w:color="000000"/>
            </w:tcBorders>
          </w:tcPr>
          <w:p w14:paraId="0525CE3B" w14:textId="55892544"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5 179,00 </w:t>
            </w:r>
          </w:p>
        </w:tc>
      </w:tr>
      <w:tr w:rsidR="004C02BD" w:rsidRPr="004C02BD" w14:paraId="35294540" w14:textId="16655EE4"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FA65EB2"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C8BAAEF"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27</w:t>
            </w:r>
          </w:p>
        </w:tc>
        <w:tc>
          <w:tcPr>
            <w:tcW w:w="1984" w:type="dxa"/>
            <w:tcBorders>
              <w:top w:val="nil"/>
              <w:left w:val="single" w:sz="8" w:space="0" w:color="000000"/>
              <w:bottom w:val="single" w:sz="8" w:space="0" w:color="000000"/>
              <w:right w:val="single" w:sz="8" w:space="0" w:color="000000"/>
            </w:tcBorders>
          </w:tcPr>
          <w:p w14:paraId="49F5FFCF" w14:textId="09678F07"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481,00 </w:t>
            </w:r>
          </w:p>
        </w:tc>
      </w:tr>
      <w:tr w:rsidR="004C02BD" w:rsidRPr="004C02BD" w14:paraId="7E326043" w14:textId="7D637DC4"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B528B75"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8BCCDDC"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29</w:t>
            </w:r>
          </w:p>
        </w:tc>
        <w:tc>
          <w:tcPr>
            <w:tcW w:w="1984" w:type="dxa"/>
            <w:tcBorders>
              <w:top w:val="nil"/>
              <w:left w:val="single" w:sz="8" w:space="0" w:color="000000"/>
              <w:bottom w:val="single" w:sz="8" w:space="0" w:color="000000"/>
              <w:right w:val="single" w:sz="8" w:space="0" w:color="000000"/>
            </w:tcBorders>
          </w:tcPr>
          <w:p w14:paraId="6CDCB2AC" w14:textId="64E6B38B"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540,00 </w:t>
            </w:r>
          </w:p>
        </w:tc>
      </w:tr>
      <w:tr w:rsidR="004C02BD" w:rsidRPr="004C02BD" w14:paraId="6967A754" w14:textId="69BF7508"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DA3E78B"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3F6AD6A"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35</w:t>
            </w:r>
          </w:p>
        </w:tc>
        <w:tc>
          <w:tcPr>
            <w:tcW w:w="1984" w:type="dxa"/>
            <w:tcBorders>
              <w:top w:val="nil"/>
              <w:left w:val="single" w:sz="8" w:space="0" w:color="000000"/>
              <w:bottom w:val="single" w:sz="8" w:space="0" w:color="000000"/>
              <w:right w:val="single" w:sz="8" w:space="0" w:color="000000"/>
            </w:tcBorders>
          </w:tcPr>
          <w:p w14:paraId="70F99A2E" w14:textId="0182B796"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1 187,00 </w:t>
            </w:r>
          </w:p>
        </w:tc>
      </w:tr>
      <w:tr w:rsidR="004C02BD" w:rsidRPr="004C02BD" w14:paraId="2DC6DF01" w14:textId="329CD497"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88B29F7"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DD5CA84"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36</w:t>
            </w:r>
          </w:p>
        </w:tc>
        <w:tc>
          <w:tcPr>
            <w:tcW w:w="1984" w:type="dxa"/>
            <w:tcBorders>
              <w:top w:val="nil"/>
              <w:left w:val="single" w:sz="8" w:space="0" w:color="000000"/>
              <w:bottom w:val="single" w:sz="8" w:space="0" w:color="000000"/>
              <w:right w:val="single" w:sz="8" w:space="0" w:color="000000"/>
            </w:tcBorders>
          </w:tcPr>
          <w:p w14:paraId="459484B0" w14:textId="0EC9B20A"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3 492,00 </w:t>
            </w:r>
          </w:p>
        </w:tc>
      </w:tr>
      <w:tr w:rsidR="004C02BD" w:rsidRPr="004C02BD" w14:paraId="06FA1303" w14:textId="6DB339FD"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165F3EB"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F4B4DF1"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37</w:t>
            </w:r>
          </w:p>
        </w:tc>
        <w:tc>
          <w:tcPr>
            <w:tcW w:w="1984" w:type="dxa"/>
            <w:tcBorders>
              <w:top w:val="nil"/>
              <w:left w:val="single" w:sz="8" w:space="0" w:color="000000"/>
              <w:bottom w:val="single" w:sz="8" w:space="0" w:color="000000"/>
              <w:right w:val="single" w:sz="8" w:space="0" w:color="000000"/>
            </w:tcBorders>
          </w:tcPr>
          <w:p w14:paraId="0FC487E3" w14:textId="6ABFD41E"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77,00 </w:t>
            </w:r>
          </w:p>
        </w:tc>
      </w:tr>
      <w:tr w:rsidR="004C02BD" w:rsidRPr="004C02BD" w14:paraId="7148351F" w14:textId="019DD561"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2B80254"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83E18C0"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38</w:t>
            </w:r>
          </w:p>
        </w:tc>
        <w:tc>
          <w:tcPr>
            <w:tcW w:w="1984" w:type="dxa"/>
            <w:tcBorders>
              <w:top w:val="nil"/>
              <w:left w:val="single" w:sz="8" w:space="0" w:color="000000"/>
              <w:bottom w:val="single" w:sz="8" w:space="0" w:color="000000"/>
              <w:right w:val="single" w:sz="8" w:space="0" w:color="000000"/>
            </w:tcBorders>
          </w:tcPr>
          <w:p w14:paraId="1F0F8969" w14:textId="5C3967DD"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528,00 </w:t>
            </w:r>
          </w:p>
        </w:tc>
      </w:tr>
      <w:tr w:rsidR="004C02BD" w:rsidRPr="004C02BD" w14:paraId="695F8C17" w14:textId="32174A34"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A2AC904"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66E87E0"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39</w:t>
            </w:r>
          </w:p>
        </w:tc>
        <w:tc>
          <w:tcPr>
            <w:tcW w:w="1984" w:type="dxa"/>
            <w:tcBorders>
              <w:top w:val="nil"/>
              <w:left w:val="single" w:sz="8" w:space="0" w:color="000000"/>
              <w:bottom w:val="single" w:sz="8" w:space="0" w:color="000000"/>
              <w:right w:val="single" w:sz="8" w:space="0" w:color="000000"/>
            </w:tcBorders>
          </w:tcPr>
          <w:p w14:paraId="42866FB0" w14:textId="21526D1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211,00 </w:t>
            </w:r>
          </w:p>
        </w:tc>
      </w:tr>
      <w:tr w:rsidR="004C02BD" w:rsidRPr="004C02BD" w14:paraId="3FC5FDE2" w14:textId="3A779D60"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18E47E4"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A68C122"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40</w:t>
            </w:r>
          </w:p>
        </w:tc>
        <w:tc>
          <w:tcPr>
            <w:tcW w:w="1984" w:type="dxa"/>
            <w:tcBorders>
              <w:top w:val="nil"/>
              <w:left w:val="single" w:sz="8" w:space="0" w:color="000000"/>
              <w:bottom w:val="single" w:sz="8" w:space="0" w:color="000000"/>
              <w:right w:val="single" w:sz="8" w:space="0" w:color="000000"/>
            </w:tcBorders>
          </w:tcPr>
          <w:p w14:paraId="19DD335C" w14:textId="722FE31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1 246,00 </w:t>
            </w:r>
          </w:p>
        </w:tc>
      </w:tr>
      <w:tr w:rsidR="004C02BD" w:rsidRPr="004C02BD" w14:paraId="287070B8" w14:textId="56080ED6"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29A99A59"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A931A9A"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41</w:t>
            </w:r>
          </w:p>
        </w:tc>
        <w:tc>
          <w:tcPr>
            <w:tcW w:w="1984" w:type="dxa"/>
            <w:tcBorders>
              <w:top w:val="nil"/>
              <w:left w:val="single" w:sz="8" w:space="0" w:color="000000"/>
              <w:bottom w:val="single" w:sz="8" w:space="0" w:color="000000"/>
              <w:right w:val="single" w:sz="8" w:space="0" w:color="000000"/>
            </w:tcBorders>
          </w:tcPr>
          <w:p w14:paraId="0E2E0D59" w14:textId="32280475"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1 546,00 </w:t>
            </w:r>
          </w:p>
        </w:tc>
      </w:tr>
      <w:tr w:rsidR="004C02BD" w:rsidRPr="004C02BD" w14:paraId="333DF06D" w14:textId="17C2CE80"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CA11676"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19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AE7A1F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42</w:t>
            </w:r>
          </w:p>
        </w:tc>
        <w:tc>
          <w:tcPr>
            <w:tcW w:w="1984" w:type="dxa"/>
            <w:tcBorders>
              <w:top w:val="nil"/>
              <w:left w:val="single" w:sz="8" w:space="0" w:color="000000"/>
              <w:bottom w:val="single" w:sz="8" w:space="0" w:color="000000"/>
              <w:right w:val="single" w:sz="8" w:space="0" w:color="000000"/>
            </w:tcBorders>
          </w:tcPr>
          <w:p w14:paraId="2778BCB3" w14:textId="443FD65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324,00 </w:t>
            </w:r>
          </w:p>
        </w:tc>
      </w:tr>
      <w:tr w:rsidR="004C02BD" w:rsidRPr="004C02BD" w14:paraId="07AAA5FD" w14:textId="5DEBDB58"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A3D620F"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FE7B8D5"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43</w:t>
            </w:r>
          </w:p>
        </w:tc>
        <w:tc>
          <w:tcPr>
            <w:tcW w:w="1984" w:type="dxa"/>
            <w:tcBorders>
              <w:top w:val="nil"/>
              <w:left w:val="single" w:sz="8" w:space="0" w:color="000000"/>
              <w:bottom w:val="single" w:sz="8" w:space="0" w:color="000000"/>
              <w:right w:val="single" w:sz="8" w:space="0" w:color="000000"/>
            </w:tcBorders>
          </w:tcPr>
          <w:p w14:paraId="3C4AA146" w14:textId="600EBFA4"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2 967,00 </w:t>
            </w:r>
          </w:p>
        </w:tc>
      </w:tr>
      <w:tr w:rsidR="004C02BD" w:rsidRPr="004C02BD" w14:paraId="7E5EB56A" w14:textId="1619E043"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8AE8FE3"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BD2BB0D"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44</w:t>
            </w:r>
          </w:p>
        </w:tc>
        <w:tc>
          <w:tcPr>
            <w:tcW w:w="1984" w:type="dxa"/>
            <w:tcBorders>
              <w:top w:val="nil"/>
              <w:left w:val="single" w:sz="8" w:space="0" w:color="000000"/>
              <w:bottom w:val="single" w:sz="8" w:space="0" w:color="000000"/>
              <w:right w:val="single" w:sz="8" w:space="0" w:color="000000"/>
            </w:tcBorders>
          </w:tcPr>
          <w:p w14:paraId="79BD180B" w14:textId="30DACFF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2 508,00 </w:t>
            </w:r>
          </w:p>
        </w:tc>
      </w:tr>
      <w:tr w:rsidR="004C02BD" w:rsidRPr="004C02BD" w14:paraId="19CDB4CA" w14:textId="6650568E"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2629F98"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C9135E6"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45</w:t>
            </w:r>
          </w:p>
        </w:tc>
        <w:tc>
          <w:tcPr>
            <w:tcW w:w="1984" w:type="dxa"/>
            <w:tcBorders>
              <w:top w:val="nil"/>
              <w:left w:val="single" w:sz="8" w:space="0" w:color="000000"/>
              <w:bottom w:val="single" w:sz="8" w:space="0" w:color="000000"/>
              <w:right w:val="single" w:sz="8" w:space="0" w:color="000000"/>
            </w:tcBorders>
          </w:tcPr>
          <w:p w14:paraId="33156977" w14:textId="55692B51"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658,00 </w:t>
            </w:r>
          </w:p>
        </w:tc>
      </w:tr>
      <w:tr w:rsidR="004C02BD" w:rsidRPr="004C02BD" w14:paraId="1D2FA06D" w14:textId="577BD8F0"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39D6328"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47F1AAB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46</w:t>
            </w:r>
          </w:p>
        </w:tc>
        <w:tc>
          <w:tcPr>
            <w:tcW w:w="1984" w:type="dxa"/>
            <w:tcBorders>
              <w:top w:val="nil"/>
              <w:left w:val="single" w:sz="8" w:space="0" w:color="000000"/>
              <w:bottom w:val="single" w:sz="8" w:space="0" w:color="000000"/>
              <w:right w:val="single" w:sz="8" w:space="0" w:color="000000"/>
            </w:tcBorders>
          </w:tcPr>
          <w:p w14:paraId="453E5FCE" w14:textId="3EAFB48B"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1 970,00 </w:t>
            </w:r>
          </w:p>
        </w:tc>
      </w:tr>
      <w:tr w:rsidR="004C02BD" w:rsidRPr="004C02BD" w14:paraId="015270D2" w14:textId="04EE3BE7"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72A3CEE"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A704D4E"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47</w:t>
            </w:r>
          </w:p>
        </w:tc>
        <w:tc>
          <w:tcPr>
            <w:tcW w:w="1984" w:type="dxa"/>
            <w:tcBorders>
              <w:top w:val="nil"/>
              <w:left w:val="single" w:sz="8" w:space="0" w:color="000000"/>
              <w:bottom w:val="single" w:sz="8" w:space="0" w:color="000000"/>
              <w:right w:val="single" w:sz="8" w:space="0" w:color="000000"/>
            </w:tcBorders>
          </w:tcPr>
          <w:p w14:paraId="427CCD22" w14:textId="75AE047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258,00 </w:t>
            </w:r>
          </w:p>
        </w:tc>
      </w:tr>
      <w:tr w:rsidR="004C02BD" w:rsidRPr="004C02BD" w14:paraId="65533D43" w14:textId="48D65E61"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2BEE6B4"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0A56D00"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48</w:t>
            </w:r>
          </w:p>
        </w:tc>
        <w:tc>
          <w:tcPr>
            <w:tcW w:w="1984" w:type="dxa"/>
            <w:tcBorders>
              <w:top w:val="nil"/>
              <w:left w:val="single" w:sz="8" w:space="0" w:color="000000"/>
              <w:bottom w:val="single" w:sz="8" w:space="0" w:color="000000"/>
              <w:right w:val="single" w:sz="8" w:space="0" w:color="000000"/>
            </w:tcBorders>
          </w:tcPr>
          <w:p w14:paraId="62EF7E96" w14:textId="2FEE76D7"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108,00 </w:t>
            </w:r>
          </w:p>
        </w:tc>
      </w:tr>
      <w:tr w:rsidR="004C02BD" w:rsidRPr="004C02BD" w14:paraId="094F3D0A" w14:textId="18D8280C"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562303F"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2E1BE52"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49</w:t>
            </w:r>
          </w:p>
        </w:tc>
        <w:tc>
          <w:tcPr>
            <w:tcW w:w="1984" w:type="dxa"/>
            <w:tcBorders>
              <w:top w:val="nil"/>
              <w:left w:val="single" w:sz="8" w:space="0" w:color="000000"/>
              <w:bottom w:val="single" w:sz="8" w:space="0" w:color="000000"/>
              <w:right w:val="single" w:sz="8" w:space="0" w:color="000000"/>
            </w:tcBorders>
          </w:tcPr>
          <w:p w14:paraId="378508E3" w14:textId="6A51EAB2"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116,00 </w:t>
            </w:r>
          </w:p>
        </w:tc>
      </w:tr>
      <w:tr w:rsidR="004C02BD" w:rsidRPr="004C02BD" w14:paraId="0F26F844" w14:textId="05B2AC9B"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FE555AA"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C143AF7"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50</w:t>
            </w:r>
          </w:p>
        </w:tc>
        <w:tc>
          <w:tcPr>
            <w:tcW w:w="1984" w:type="dxa"/>
            <w:tcBorders>
              <w:top w:val="nil"/>
              <w:left w:val="single" w:sz="8" w:space="0" w:color="000000"/>
              <w:bottom w:val="single" w:sz="8" w:space="0" w:color="000000"/>
              <w:right w:val="single" w:sz="8" w:space="0" w:color="000000"/>
            </w:tcBorders>
          </w:tcPr>
          <w:p w14:paraId="32947C5E" w14:textId="63A5B1A3"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448,00 </w:t>
            </w:r>
          </w:p>
        </w:tc>
      </w:tr>
      <w:tr w:rsidR="004C02BD" w:rsidRPr="004C02BD" w14:paraId="590450F9" w14:textId="0573F59F"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50EF6B5"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A1B6BD4"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51</w:t>
            </w:r>
          </w:p>
        </w:tc>
        <w:tc>
          <w:tcPr>
            <w:tcW w:w="1984" w:type="dxa"/>
            <w:tcBorders>
              <w:top w:val="nil"/>
              <w:left w:val="single" w:sz="8" w:space="0" w:color="000000"/>
              <w:bottom w:val="single" w:sz="8" w:space="0" w:color="000000"/>
              <w:right w:val="single" w:sz="8" w:space="0" w:color="000000"/>
            </w:tcBorders>
          </w:tcPr>
          <w:p w14:paraId="4CA29593" w14:textId="669CA78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481,00 </w:t>
            </w:r>
          </w:p>
        </w:tc>
      </w:tr>
      <w:tr w:rsidR="004C02BD" w:rsidRPr="004C02BD" w14:paraId="5D881F6B" w14:textId="145106D1"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5A339B3"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29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31E94851"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53</w:t>
            </w:r>
          </w:p>
        </w:tc>
        <w:tc>
          <w:tcPr>
            <w:tcW w:w="1984" w:type="dxa"/>
            <w:tcBorders>
              <w:top w:val="nil"/>
              <w:left w:val="single" w:sz="8" w:space="0" w:color="000000"/>
              <w:bottom w:val="single" w:sz="8" w:space="0" w:color="000000"/>
              <w:right w:val="single" w:sz="8" w:space="0" w:color="000000"/>
            </w:tcBorders>
          </w:tcPr>
          <w:p w14:paraId="037F2E4F" w14:textId="22D40D23"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961,00 </w:t>
            </w:r>
          </w:p>
        </w:tc>
      </w:tr>
      <w:tr w:rsidR="004C02BD" w:rsidRPr="004C02BD" w14:paraId="6CBEA61C" w14:textId="412050E2"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A2A3D76"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184BFC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54</w:t>
            </w:r>
          </w:p>
        </w:tc>
        <w:tc>
          <w:tcPr>
            <w:tcW w:w="1984" w:type="dxa"/>
            <w:tcBorders>
              <w:top w:val="nil"/>
              <w:left w:val="single" w:sz="8" w:space="0" w:color="000000"/>
              <w:bottom w:val="single" w:sz="8" w:space="0" w:color="000000"/>
              <w:right w:val="single" w:sz="8" w:space="0" w:color="000000"/>
            </w:tcBorders>
          </w:tcPr>
          <w:p w14:paraId="0FCBD32F" w14:textId="3C08AD70"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340,00 </w:t>
            </w:r>
          </w:p>
        </w:tc>
      </w:tr>
      <w:tr w:rsidR="004C02BD" w:rsidRPr="004C02BD" w14:paraId="786A3FB5" w14:textId="197166D4"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8F7786E"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8D40254"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55</w:t>
            </w:r>
          </w:p>
        </w:tc>
        <w:tc>
          <w:tcPr>
            <w:tcW w:w="1984" w:type="dxa"/>
            <w:tcBorders>
              <w:top w:val="nil"/>
              <w:left w:val="single" w:sz="8" w:space="0" w:color="000000"/>
              <w:bottom w:val="single" w:sz="8" w:space="0" w:color="000000"/>
              <w:right w:val="single" w:sz="8" w:space="0" w:color="000000"/>
            </w:tcBorders>
          </w:tcPr>
          <w:p w14:paraId="2E8281B3" w14:textId="33F2849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1 531,00 </w:t>
            </w:r>
          </w:p>
        </w:tc>
      </w:tr>
      <w:tr w:rsidR="004C02BD" w:rsidRPr="004C02BD" w14:paraId="7A505109" w14:textId="5FB669B8"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F1AF1E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67BDE03C"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56</w:t>
            </w:r>
          </w:p>
        </w:tc>
        <w:tc>
          <w:tcPr>
            <w:tcW w:w="1984" w:type="dxa"/>
            <w:tcBorders>
              <w:top w:val="nil"/>
              <w:left w:val="single" w:sz="8" w:space="0" w:color="000000"/>
              <w:bottom w:val="single" w:sz="8" w:space="0" w:color="000000"/>
              <w:right w:val="single" w:sz="8" w:space="0" w:color="000000"/>
            </w:tcBorders>
          </w:tcPr>
          <w:p w14:paraId="7402B2CC" w14:textId="79D58C10"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468,00 </w:t>
            </w:r>
          </w:p>
        </w:tc>
      </w:tr>
      <w:tr w:rsidR="004C02BD" w:rsidRPr="004C02BD" w14:paraId="429FBE78" w14:textId="26923F16"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641AE0B"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0BECBDD"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57</w:t>
            </w:r>
          </w:p>
        </w:tc>
        <w:tc>
          <w:tcPr>
            <w:tcW w:w="1984" w:type="dxa"/>
            <w:tcBorders>
              <w:top w:val="nil"/>
              <w:left w:val="single" w:sz="8" w:space="0" w:color="000000"/>
              <w:bottom w:val="single" w:sz="8" w:space="0" w:color="000000"/>
              <w:right w:val="single" w:sz="8" w:space="0" w:color="000000"/>
            </w:tcBorders>
          </w:tcPr>
          <w:p w14:paraId="538AF5F3" w14:textId="106B41A5"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249,00 </w:t>
            </w:r>
          </w:p>
        </w:tc>
      </w:tr>
      <w:tr w:rsidR="004C02BD" w:rsidRPr="004C02BD" w14:paraId="1CF38319" w14:textId="150A45A5"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55ACBA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7427E4A"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58</w:t>
            </w:r>
          </w:p>
        </w:tc>
        <w:tc>
          <w:tcPr>
            <w:tcW w:w="1984" w:type="dxa"/>
            <w:tcBorders>
              <w:top w:val="nil"/>
              <w:left w:val="single" w:sz="8" w:space="0" w:color="000000"/>
              <w:bottom w:val="single" w:sz="8" w:space="0" w:color="000000"/>
              <w:right w:val="single" w:sz="8" w:space="0" w:color="000000"/>
            </w:tcBorders>
          </w:tcPr>
          <w:p w14:paraId="461E80AA" w14:textId="7DC205EB"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6 882,00 </w:t>
            </w:r>
          </w:p>
        </w:tc>
      </w:tr>
      <w:tr w:rsidR="004C02BD" w:rsidRPr="004C02BD" w14:paraId="33C77982" w14:textId="1B3ADCAA"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4F921FC"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4999A76"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59</w:t>
            </w:r>
          </w:p>
        </w:tc>
        <w:tc>
          <w:tcPr>
            <w:tcW w:w="1984" w:type="dxa"/>
            <w:tcBorders>
              <w:top w:val="nil"/>
              <w:left w:val="single" w:sz="8" w:space="0" w:color="000000"/>
              <w:bottom w:val="single" w:sz="8" w:space="0" w:color="000000"/>
              <w:right w:val="single" w:sz="8" w:space="0" w:color="000000"/>
            </w:tcBorders>
          </w:tcPr>
          <w:p w14:paraId="3C30369B" w14:textId="176A044E"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549,00 </w:t>
            </w:r>
          </w:p>
        </w:tc>
      </w:tr>
      <w:tr w:rsidR="004C02BD" w:rsidRPr="004C02BD" w14:paraId="1B5A05E5" w14:textId="20ABB1C6"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68D458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4AFE7BC"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60</w:t>
            </w:r>
          </w:p>
        </w:tc>
        <w:tc>
          <w:tcPr>
            <w:tcW w:w="1984" w:type="dxa"/>
            <w:tcBorders>
              <w:top w:val="nil"/>
              <w:left w:val="single" w:sz="8" w:space="0" w:color="000000"/>
              <w:bottom w:val="single" w:sz="8" w:space="0" w:color="000000"/>
              <w:right w:val="single" w:sz="8" w:space="0" w:color="000000"/>
            </w:tcBorders>
          </w:tcPr>
          <w:p w14:paraId="75CFCE1F" w14:textId="5933E898"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1 717,00 </w:t>
            </w:r>
          </w:p>
        </w:tc>
      </w:tr>
      <w:tr w:rsidR="004C02BD" w:rsidRPr="004C02BD" w14:paraId="18BE1174" w14:textId="40236942"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67A0D99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0C74C12"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61</w:t>
            </w:r>
          </w:p>
        </w:tc>
        <w:tc>
          <w:tcPr>
            <w:tcW w:w="1984" w:type="dxa"/>
            <w:tcBorders>
              <w:top w:val="nil"/>
              <w:left w:val="single" w:sz="8" w:space="0" w:color="000000"/>
              <w:bottom w:val="single" w:sz="8" w:space="0" w:color="000000"/>
              <w:right w:val="single" w:sz="8" w:space="0" w:color="000000"/>
            </w:tcBorders>
          </w:tcPr>
          <w:p w14:paraId="2989D555" w14:textId="376EFB44"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336,00 </w:t>
            </w:r>
          </w:p>
        </w:tc>
      </w:tr>
      <w:tr w:rsidR="004C02BD" w:rsidRPr="004C02BD" w14:paraId="442AEF73" w14:textId="27C9D4E1"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4EB04A7C"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C264B7D"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62</w:t>
            </w:r>
          </w:p>
        </w:tc>
        <w:tc>
          <w:tcPr>
            <w:tcW w:w="1984" w:type="dxa"/>
            <w:tcBorders>
              <w:top w:val="nil"/>
              <w:left w:val="single" w:sz="8" w:space="0" w:color="000000"/>
              <w:bottom w:val="single" w:sz="8" w:space="0" w:color="000000"/>
              <w:right w:val="single" w:sz="8" w:space="0" w:color="000000"/>
            </w:tcBorders>
          </w:tcPr>
          <w:p w14:paraId="04F87BA8" w14:textId="37AA36B2"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152,00 </w:t>
            </w:r>
          </w:p>
        </w:tc>
      </w:tr>
      <w:tr w:rsidR="004C02BD" w:rsidRPr="004C02BD" w14:paraId="3ECB1A74" w14:textId="4BAC8D2F"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E30DDFA"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39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3C0996F"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63</w:t>
            </w:r>
          </w:p>
        </w:tc>
        <w:tc>
          <w:tcPr>
            <w:tcW w:w="1984" w:type="dxa"/>
            <w:tcBorders>
              <w:top w:val="nil"/>
              <w:left w:val="single" w:sz="8" w:space="0" w:color="000000"/>
              <w:bottom w:val="single" w:sz="8" w:space="0" w:color="000000"/>
              <w:right w:val="single" w:sz="8" w:space="0" w:color="000000"/>
            </w:tcBorders>
          </w:tcPr>
          <w:p w14:paraId="35B123E9" w14:textId="18012016"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211,00 </w:t>
            </w:r>
          </w:p>
        </w:tc>
      </w:tr>
      <w:tr w:rsidR="004C02BD" w:rsidRPr="004C02BD" w14:paraId="5A68A474" w14:textId="67BB6155"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10C2B9F9"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40</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1965332A"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65</w:t>
            </w:r>
          </w:p>
        </w:tc>
        <w:tc>
          <w:tcPr>
            <w:tcW w:w="1984" w:type="dxa"/>
            <w:tcBorders>
              <w:top w:val="nil"/>
              <w:left w:val="single" w:sz="8" w:space="0" w:color="000000"/>
              <w:bottom w:val="single" w:sz="8" w:space="0" w:color="000000"/>
              <w:right w:val="single" w:sz="8" w:space="0" w:color="000000"/>
            </w:tcBorders>
          </w:tcPr>
          <w:p w14:paraId="1A91E2DB" w14:textId="7E38A229"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4 980,00 </w:t>
            </w:r>
          </w:p>
        </w:tc>
      </w:tr>
      <w:tr w:rsidR="004C02BD" w:rsidRPr="004C02BD" w14:paraId="14DF2B7C" w14:textId="69B8B164"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7B79D9F1"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41</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CAAF0A9"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66</w:t>
            </w:r>
          </w:p>
        </w:tc>
        <w:tc>
          <w:tcPr>
            <w:tcW w:w="1984" w:type="dxa"/>
            <w:tcBorders>
              <w:top w:val="nil"/>
              <w:left w:val="single" w:sz="8" w:space="0" w:color="000000"/>
              <w:bottom w:val="single" w:sz="8" w:space="0" w:color="000000"/>
              <w:right w:val="single" w:sz="8" w:space="0" w:color="000000"/>
            </w:tcBorders>
          </w:tcPr>
          <w:p w14:paraId="6D7A2E41" w14:textId="5DB20B9C"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1 207,00 </w:t>
            </w:r>
          </w:p>
        </w:tc>
      </w:tr>
      <w:tr w:rsidR="004C02BD" w:rsidRPr="004C02BD" w14:paraId="59E4E722" w14:textId="034D6728"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5093EE57"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42</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62B6595"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67</w:t>
            </w:r>
          </w:p>
        </w:tc>
        <w:tc>
          <w:tcPr>
            <w:tcW w:w="1984" w:type="dxa"/>
            <w:tcBorders>
              <w:top w:val="nil"/>
              <w:left w:val="single" w:sz="8" w:space="0" w:color="000000"/>
              <w:bottom w:val="single" w:sz="8" w:space="0" w:color="000000"/>
              <w:right w:val="single" w:sz="8" w:space="0" w:color="000000"/>
            </w:tcBorders>
          </w:tcPr>
          <w:p w14:paraId="4B7B209A" w14:textId="12743E4F"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548,00 </w:t>
            </w:r>
          </w:p>
        </w:tc>
      </w:tr>
      <w:tr w:rsidR="004C02BD" w:rsidRPr="004C02BD" w14:paraId="33BD7C8C" w14:textId="4D9EA131"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3D83F3AB"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43</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A27CBAE"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69</w:t>
            </w:r>
          </w:p>
        </w:tc>
        <w:tc>
          <w:tcPr>
            <w:tcW w:w="1984" w:type="dxa"/>
            <w:tcBorders>
              <w:top w:val="nil"/>
              <w:left w:val="single" w:sz="8" w:space="0" w:color="000000"/>
              <w:bottom w:val="single" w:sz="8" w:space="0" w:color="000000"/>
              <w:right w:val="single" w:sz="8" w:space="0" w:color="000000"/>
            </w:tcBorders>
          </w:tcPr>
          <w:p w14:paraId="599ABF33" w14:textId="10871FFD"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29,00 </w:t>
            </w:r>
          </w:p>
        </w:tc>
      </w:tr>
      <w:tr w:rsidR="004C02BD" w:rsidRPr="004C02BD" w14:paraId="47041F4D" w14:textId="20A5DEAC"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75FD264"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44</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216FD68"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70</w:t>
            </w:r>
          </w:p>
        </w:tc>
        <w:tc>
          <w:tcPr>
            <w:tcW w:w="1984" w:type="dxa"/>
            <w:tcBorders>
              <w:top w:val="nil"/>
              <w:left w:val="single" w:sz="8" w:space="0" w:color="000000"/>
              <w:bottom w:val="single" w:sz="8" w:space="0" w:color="000000"/>
              <w:right w:val="single" w:sz="8" w:space="0" w:color="000000"/>
            </w:tcBorders>
          </w:tcPr>
          <w:p w14:paraId="165C297B" w14:textId="2AE2E4BC"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2 525,00 </w:t>
            </w:r>
          </w:p>
        </w:tc>
      </w:tr>
      <w:tr w:rsidR="004C02BD" w:rsidRPr="004C02BD" w14:paraId="45F2FBE3" w14:textId="68B0019D" w:rsidTr="00DC53E6">
        <w:trPr>
          <w:trHeight w:val="315"/>
        </w:trPr>
        <w:tc>
          <w:tcPr>
            <w:tcW w:w="866" w:type="dxa"/>
            <w:tcBorders>
              <w:top w:val="nil"/>
              <w:left w:val="single" w:sz="8" w:space="0" w:color="000000"/>
              <w:bottom w:val="single" w:sz="8" w:space="0" w:color="000000"/>
              <w:right w:val="single" w:sz="8" w:space="0" w:color="000000"/>
            </w:tcBorders>
            <w:shd w:val="clear" w:color="auto" w:fill="auto"/>
            <w:noWrap/>
            <w:vAlign w:val="bottom"/>
          </w:tcPr>
          <w:p w14:paraId="0431A06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45</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7EE22D5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72</w:t>
            </w:r>
          </w:p>
        </w:tc>
        <w:tc>
          <w:tcPr>
            <w:tcW w:w="1984" w:type="dxa"/>
            <w:tcBorders>
              <w:top w:val="nil"/>
              <w:left w:val="single" w:sz="8" w:space="0" w:color="000000"/>
              <w:bottom w:val="single" w:sz="8" w:space="0" w:color="000000"/>
              <w:right w:val="single" w:sz="8" w:space="0" w:color="000000"/>
            </w:tcBorders>
          </w:tcPr>
          <w:p w14:paraId="433ACB23" w14:textId="5D6DC022"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2 505,00 </w:t>
            </w:r>
          </w:p>
        </w:tc>
      </w:tr>
      <w:tr w:rsidR="004C02BD" w:rsidRPr="004C02BD" w14:paraId="6448C3AD" w14:textId="418FD528" w:rsidTr="00DC53E6">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15B608D0"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lastRenderedPageBreak/>
              <w:t>46</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37CC2C5"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76</w:t>
            </w:r>
          </w:p>
        </w:tc>
        <w:tc>
          <w:tcPr>
            <w:tcW w:w="1984" w:type="dxa"/>
            <w:tcBorders>
              <w:top w:val="nil"/>
              <w:left w:val="single" w:sz="8" w:space="0" w:color="000000"/>
              <w:bottom w:val="single" w:sz="8" w:space="0" w:color="000000"/>
              <w:right w:val="single" w:sz="8" w:space="0" w:color="000000"/>
            </w:tcBorders>
          </w:tcPr>
          <w:p w14:paraId="45F13865" w14:textId="5670CF43"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1 948,00 </w:t>
            </w:r>
          </w:p>
        </w:tc>
      </w:tr>
      <w:tr w:rsidR="004C02BD" w:rsidRPr="004C02BD" w14:paraId="09B7DFD5" w14:textId="520D64DD" w:rsidTr="00DC53E6">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5687A1F5"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47</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2C5D133D"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77</w:t>
            </w:r>
          </w:p>
        </w:tc>
        <w:tc>
          <w:tcPr>
            <w:tcW w:w="1984" w:type="dxa"/>
            <w:tcBorders>
              <w:top w:val="nil"/>
              <w:left w:val="single" w:sz="8" w:space="0" w:color="000000"/>
              <w:bottom w:val="single" w:sz="8" w:space="0" w:color="000000"/>
              <w:right w:val="single" w:sz="8" w:space="0" w:color="000000"/>
            </w:tcBorders>
          </w:tcPr>
          <w:p w14:paraId="66E35AE2" w14:textId="40CC214B"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928,00 </w:t>
            </w:r>
          </w:p>
        </w:tc>
      </w:tr>
      <w:tr w:rsidR="004C02BD" w:rsidRPr="004C02BD" w14:paraId="0D1B169D" w14:textId="3B227FD2" w:rsidTr="00DC53E6">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6E12AB98"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48</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5D4DCF6B"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78</w:t>
            </w:r>
          </w:p>
        </w:tc>
        <w:tc>
          <w:tcPr>
            <w:tcW w:w="1984" w:type="dxa"/>
            <w:tcBorders>
              <w:top w:val="nil"/>
              <w:left w:val="single" w:sz="8" w:space="0" w:color="000000"/>
              <w:bottom w:val="single" w:sz="8" w:space="0" w:color="000000"/>
              <w:right w:val="single" w:sz="8" w:space="0" w:color="000000"/>
            </w:tcBorders>
          </w:tcPr>
          <w:p w14:paraId="358E6E76" w14:textId="72261FEC"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72,00 </w:t>
            </w:r>
          </w:p>
        </w:tc>
      </w:tr>
      <w:tr w:rsidR="004C02BD" w:rsidRPr="004C02BD" w14:paraId="55409A96" w14:textId="3430702C" w:rsidTr="00DC53E6">
        <w:trPr>
          <w:trHeight w:val="315"/>
        </w:trPr>
        <w:tc>
          <w:tcPr>
            <w:tcW w:w="866" w:type="dxa"/>
            <w:tcBorders>
              <w:top w:val="nil"/>
              <w:left w:val="single" w:sz="8" w:space="0" w:color="000000"/>
              <w:bottom w:val="single" w:sz="8" w:space="0" w:color="000000"/>
              <w:right w:val="nil"/>
            </w:tcBorders>
            <w:shd w:val="clear" w:color="auto" w:fill="auto"/>
            <w:noWrap/>
            <w:vAlign w:val="bottom"/>
          </w:tcPr>
          <w:p w14:paraId="633F373C" w14:textId="77777777" w:rsidR="004C02BD" w:rsidRPr="004C02BD" w:rsidRDefault="004C02BD" w:rsidP="004C02BD">
            <w:pPr>
              <w:contextualSpacing/>
              <w:jc w:val="center"/>
              <w:rPr>
                <w:rFonts w:ascii="Calibri" w:hAnsi="Calibri"/>
                <w:sz w:val="18"/>
                <w:szCs w:val="18"/>
              </w:rPr>
            </w:pPr>
            <w:r w:rsidRPr="004C02BD">
              <w:rPr>
                <w:rFonts w:ascii="Calibri" w:hAnsi="Calibri"/>
                <w:sz w:val="18"/>
                <w:szCs w:val="18"/>
              </w:rPr>
              <w:t>49</w:t>
            </w:r>
          </w:p>
        </w:tc>
        <w:tc>
          <w:tcPr>
            <w:tcW w:w="1984" w:type="dxa"/>
            <w:tcBorders>
              <w:top w:val="nil"/>
              <w:left w:val="single" w:sz="8" w:space="0" w:color="000000"/>
              <w:bottom w:val="single" w:sz="8" w:space="0" w:color="000000"/>
              <w:right w:val="single" w:sz="8" w:space="0" w:color="000000"/>
            </w:tcBorders>
            <w:shd w:val="clear" w:color="auto" w:fill="auto"/>
            <w:vAlign w:val="bottom"/>
          </w:tcPr>
          <w:p w14:paraId="0B36ED77" w14:textId="77777777" w:rsidR="004C02BD" w:rsidRPr="004C02BD" w:rsidRDefault="004C02BD" w:rsidP="004C02BD">
            <w:pPr>
              <w:contextualSpacing/>
              <w:jc w:val="right"/>
              <w:rPr>
                <w:rFonts w:ascii="Calibri" w:hAnsi="Calibri"/>
                <w:sz w:val="18"/>
                <w:szCs w:val="18"/>
              </w:rPr>
            </w:pPr>
            <w:r w:rsidRPr="004C02BD">
              <w:rPr>
                <w:rFonts w:ascii="Calibri" w:hAnsi="Calibri"/>
                <w:sz w:val="18"/>
                <w:szCs w:val="18"/>
              </w:rPr>
              <w:t>Zestaw 79</w:t>
            </w:r>
          </w:p>
        </w:tc>
        <w:tc>
          <w:tcPr>
            <w:tcW w:w="1984" w:type="dxa"/>
            <w:tcBorders>
              <w:top w:val="nil"/>
              <w:left w:val="single" w:sz="8" w:space="0" w:color="000000"/>
              <w:bottom w:val="single" w:sz="8" w:space="0" w:color="000000"/>
              <w:right w:val="single" w:sz="8" w:space="0" w:color="000000"/>
            </w:tcBorders>
          </w:tcPr>
          <w:p w14:paraId="414C1084" w14:textId="3BA38D3B" w:rsidR="004C02BD" w:rsidRPr="004C02BD" w:rsidRDefault="004C02BD" w:rsidP="004C02BD">
            <w:pPr>
              <w:contextualSpacing/>
              <w:jc w:val="right"/>
              <w:rPr>
                <w:rFonts w:ascii="Calibri" w:hAnsi="Calibri"/>
                <w:sz w:val="18"/>
                <w:szCs w:val="18"/>
              </w:rPr>
            </w:pPr>
            <w:r w:rsidRPr="004C02BD">
              <w:rPr>
                <w:rFonts w:ascii="Calibri" w:hAnsi="Calibri"/>
                <w:sz w:val="18"/>
                <w:szCs w:val="18"/>
              </w:rPr>
              <w:t xml:space="preserve">56,00 </w:t>
            </w:r>
          </w:p>
        </w:tc>
      </w:tr>
    </w:tbl>
    <w:p w14:paraId="7964906E" w14:textId="2EE944BD" w:rsidR="004F2CF7" w:rsidRPr="007C006A" w:rsidRDefault="004F2CF7" w:rsidP="00DC53E6">
      <w:pPr>
        <w:spacing w:after="40"/>
        <w:jc w:val="both"/>
        <w:rPr>
          <w:rFonts w:ascii="Calibri" w:hAnsi="Calibri" w:cs="Segoe UI"/>
          <w:sz w:val="20"/>
          <w:szCs w:val="20"/>
        </w:rPr>
      </w:pPr>
    </w:p>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72CF94CD"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CF1795">
        <w:rPr>
          <w:rFonts w:asciiTheme="majorHAnsi" w:hAnsiTheme="majorHAnsi" w:cs="Segoe UI"/>
          <w:b/>
          <w:sz w:val="20"/>
          <w:szCs w:val="20"/>
        </w:rPr>
        <w:t>USK/DZP/PN-</w:t>
      </w:r>
      <w:r w:rsidR="004C02BD">
        <w:rPr>
          <w:rFonts w:asciiTheme="majorHAnsi" w:hAnsiTheme="majorHAnsi" w:cs="Segoe UI"/>
          <w:b/>
          <w:sz w:val="20"/>
          <w:szCs w:val="20"/>
        </w:rPr>
        <w:t>228</w:t>
      </w:r>
      <w:r w:rsidR="007B727F">
        <w:rPr>
          <w:rFonts w:asciiTheme="majorHAnsi" w:hAnsiTheme="majorHAnsi" w:cs="Segoe UI"/>
          <w:b/>
          <w:sz w:val="20"/>
          <w:szCs w:val="20"/>
        </w:rPr>
        <w:t>/2017</w:t>
      </w:r>
      <w:r w:rsidRPr="007C006A">
        <w:rPr>
          <w:rFonts w:asciiTheme="majorHAnsi" w:hAnsiTheme="majorHAnsi" w:cs="Segoe UI"/>
          <w:b/>
          <w:sz w:val="20"/>
          <w:szCs w:val="20"/>
        </w:rPr>
        <w:t xml:space="preserve"> na </w:t>
      </w:r>
      <w:r w:rsidRPr="00CF1795">
        <w:rPr>
          <w:rFonts w:asciiTheme="majorHAnsi" w:hAnsiTheme="majorHAnsi" w:cs="Segoe UI"/>
          <w:b/>
          <w:sz w:val="20"/>
          <w:szCs w:val="20"/>
        </w:rPr>
        <w:t xml:space="preserve">dostawę </w:t>
      </w:r>
      <w:r w:rsidR="00CF1795" w:rsidRPr="00CF1795">
        <w:rPr>
          <w:rFonts w:ascii="Calibri" w:hAnsi="Calibri" w:cs="Segoe UI"/>
          <w:b/>
          <w:sz w:val="20"/>
          <w:szCs w:val="20"/>
        </w:rPr>
        <w:t>specjalistycznego sprzętu medycznego dla Kliniki Ortopedii i Traumatologii Narządu Ruchu oraz dla Kliniki Chirurgii Urazowej i Chirurgii Ręki</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w:t>
      </w:r>
      <w:r w:rsidRPr="007C006A">
        <w:rPr>
          <w:rFonts w:ascii="Calibri" w:hAnsi="Calibri" w:cs="Segoe UI"/>
          <w:sz w:val="20"/>
          <w:szCs w:val="20"/>
        </w:rPr>
        <w:lastRenderedPageBreak/>
        <w:t xml:space="preserve">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75B66635"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w:t>
      </w:r>
      <w:r w:rsidR="00CF1795">
        <w:rPr>
          <w:rFonts w:ascii="Calibri" w:hAnsi="Calibri" w:cs="Segoe UI"/>
          <w:b/>
          <w:sz w:val="20"/>
          <w:szCs w:val="20"/>
        </w:rPr>
        <w:t xml:space="preserve">dostawę </w:t>
      </w:r>
      <w:r w:rsidR="00CF1795" w:rsidRPr="00CF1795">
        <w:rPr>
          <w:rFonts w:ascii="Calibri" w:hAnsi="Calibri" w:cs="Segoe UI"/>
          <w:b/>
          <w:sz w:val="20"/>
          <w:szCs w:val="20"/>
        </w:rPr>
        <w:t>specjalistycznego sprzętu medycznego dla Kliniki Ortopedii i Traumatologii Narządu Ruchu oraz dla Kliniki Chirurgii Urazowej i Chirurgii Ręki</w:t>
      </w:r>
      <w:r w:rsidRPr="007C006A">
        <w:rPr>
          <w:rFonts w:ascii="Calibri" w:hAnsi="Calibri" w:cs="Segoe UI"/>
          <w:b/>
          <w:sz w:val="20"/>
          <w:szCs w:val="20"/>
        </w:rPr>
        <w:t xml:space="preserve">: </w:t>
      </w:r>
      <w:r w:rsidR="00805CDB" w:rsidRPr="007C006A">
        <w:rPr>
          <w:rFonts w:ascii="Calibri" w:hAnsi="Calibri" w:cs="Segoe UI"/>
          <w:b/>
          <w:sz w:val="20"/>
          <w:szCs w:val="20"/>
        </w:rPr>
        <w:t>USK/DZP/PN-</w:t>
      </w:r>
      <w:r w:rsidR="004C02BD">
        <w:rPr>
          <w:rFonts w:ascii="Calibri" w:hAnsi="Calibri" w:cs="Segoe UI"/>
          <w:b/>
          <w:sz w:val="20"/>
          <w:szCs w:val="20"/>
        </w:rPr>
        <w:t>228</w:t>
      </w:r>
      <w:r w:rsidR="00605691" w:rsidRPr="007C006A">
        <w:rPr>
          <w:rFonts w:ascii="Calibri" w:hAnsi="Calibri" w:cs="Segoe UI"/>
          <w:b/>
          <w:sz w:val="20"/>
          <w:szCs w:val="20"/>
        </w:rPr>
        <w:t>/2017</w:t>
      </w:r>
      <w:r w:rsidRPr="007C006A">
        <w:rPr>
          <w:rFonts w:ascii="Calibri" w:hAnsi="Calibri" w:cs="Segoe UI"/>
          <w:b/>
          <w:sz w:val="20"/>
          <w:szCs w:val="20"/>
        </w:rPr>
        <w:t xml:space="preserve">” </w:t>
      </w:r>
    </w:p>
    <w:p w14:paraId="02DE91B4" w14:textId="1780ECA2" w:rsidR="00552FBA" w:rsidRPr="007C006A" w:rsidRDefault="00552FBA" w:rsidP="004C02BD">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7B727F">
        <w:rPr>
          <w:rFonts w:ascii="Calibri" w:hAnsi="Calibri" w:cs="Segoe UI"/>
          <w:b/>
          <w:sz w:val="20"/>
          <w:szCs w:val="20"/>
        </w:rPr>
        <w:t>25.01</w:t>
      </w:r>
      <w:r w:rsidR="00D90022">
        <w:rPr>
          <w:rFonts w:ascii="Calibri" w:hAnsi="Calibri" w:cs="Segoe UI"/>
          <w:b/>
          <w:sz w:val="20"/>
          <w:szCs w:val="20"/>
        </w:rPr>
        <w:t>.201</w:t>
      </w:r>
      <w:r w:rsidR="004C02BD">
        <w:rPr>
          <w:rFonts w:ascii="Calibri" w:hAnsi="Calibri" w:cs="Segoe UI"/>
          <w:b/>
          <w:sz w:val="20"/>
          <w:szCs w:val="20"/>
        </w:rPr>
        <w:t>8</w:t>
      </w:r>
      <w:r w:rsidR="00D90022">
        <w:rPr>
          <w:rFonts w:ascii="Calibri" w:hAnsi="Calibri" w:cs="Segoe UI"/>
          <w:b/>
          <w:sz w:val="20"/>
          <w:szCs w:val="20"/>
        </w:rPr>
        <w:t xml:space="preserve"> r.</w:t>
      </w:r>
      <w:r w:rsidRPr="007C006A">
        <w:rPr>
          <w:rFonts w:ascii="Calibri" w:hAnsi="Calibri" w:cs="Segoe UI"/>
          <w:b/>
          <w:sz w:val="20"/>
          <w:szCs w:val="20"/>
        </w:rPr>
        <w:t xml:space="preserve"> o godz. </w:t>
      </w:r>
      <w:r w:rsidR="00D90022">
        <w:rPr>
          <w:rFonts w:ascii="Calibri" w:hAnsi="Calibri" w:cs="Segoe UI"/>
          <w:b/>
          <w:sz w:val="20"/>
          <w:szCs w:val="20"/>
        </w:rPr>
        <w:t>13.00</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2E0CFA0E" w:rsidR="00552FBA" w:rsidRPr="004C02BD" w:rsidRDefault="00552FBA" w:rsidP="004C02BD">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D90022">
        <w:rPr>
          <w:rFonts w:ascii="Calibri" w:hAnsi="Calibri" w:cs="Segoe UI"/>
          <w:b/>
          <w:sz w:val="20"/>
          <w:szCs w:val="20"/>
        </w:rPr>
        <w:t xml:space="preserve">do dnia </w:t>
      </w:r>
      <w:r w:rsidR="007B727F">
        <w:rPr>
          <w:rFonts w:ascii="Calibri" w:hAnsi="Calibri" w:cs="Segoe UI"/>
          <w:b/>
          <w:sz w:val="20"/>
          <w:szCs w:val="20"/>
        </w:rPr>
        <w:t>25.01.</w:t>
      </w:r>
      <w:r w:rsidR="004C02BD">
        <w:rPr>
          <w:rFonts w:ascii="Calibri" w:hAnsi="Calibri" w:cs="Segoe UI"/>
          <w:b/>
          <w:sz w:val="20"/>
          <w:szCs w:val="20"/>
        </w:rPr>
        <w:t>2018</w:t>
      </w:r>
      <w:r w:rsidRPr="004C02BD">
        <w:rPr>
          <w:rFonts w:ascii="Calibri" w:hAnsi="Calibri" w:cs="Segoe UI"/>
          <w:b/>
          <w:sz w:val="20"/>
          <w:szCs w:val="20"/>
        </w:rPr>
        <w:t xml:space="preserve">r., do godziny </w:t>
      </w:r>
      <w:r w:rsidR="00D90022" w:rsidRPr="004C02BD">
        <w:rPr>
          <w:rFonts w:ascii="Calibri" w:hAnsi="Calibri" w:cs="Segoe UI"/>
          <w:b/>
          <w:sz w:val="20"/>
          <w:szCs w:val="20"/>
        </w:rPr>
        <w:t>12</w:t>
      </w:r>
      <w:r w:rsidRPr="004C02BD">
        <w:rPr>
          <w:rFonts w:ascii="Calibri" w:hAnsi="Calibri" w:cs="Segoe UI"/>
          <w:b/>
          <w:sz w:val="20"/>
          <w:szCs w:val="20"/>
          <w:vertAlign w:val="superscript"/>
        </w:rPr>
        <w:t>00</w:t>
      </w:r>
      <w:r w:rsidRPr="004C02BD">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42E1A8D4" w:rsidR="00552FBA" w:rsidRPr="00D90022" w:rsidRDefault="00552FBA" w:rsidP="00427453">
      <w:pPr>
        <w:numPr>
          <w:ilvl w:val="0"/>
          <w:numId w:val="1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7B727F">
        <w:rPr>
          <w:rFonts w:ascii="Calibri" w:hAnsi="Calibri" w:cs="Segoe UI"/>
          <w:b/>
          <w:sz w:val="20"/>
          <w:szCs w:val="20"/>
        </w:rPr>
        <w:t>25.01</w:t>
      </w:r>
      <w:r w:rsidR="004C02BD">
        <w:rPr>
          <w:rFonts w:ascii="Calibri" w:hAnsi="Calibri" w:cs="Segoe UI"/>
          <w:b/>
          <w:sz w:val="20"/>
          <w:szCs w:val="20"/>
        </w:rPr>
        <w:t>.2018</w:t>
      </w:r>
      <w:r w:rsidRPr="00D90022">
        <w:rPr>
          <w:rFonts w:ascii="Calibri" w:hAnsi="Calibri" w:cs="Segoe UI"/>
          <w:b/>
          <w:sz w:val="20"/>
          <w:szCs w:val="20"/>
        </w:rPr>
        <w:t xml:space="preserve">r., o godzinie </w:t>
      </w:r>
      <w:r w:rsidR="00D90022" w:rsidRPr="00D90022">
        <w:rPr>
          <w:rFonts w:ascii="Calibri" w:hAnsi="Calibri" w:cs="Segoe UI"/>
          <w:b/>
          <w:sz w:val="20"/>
          <w:szCs w:val="20"/>
        </w:rPr>
        <w:t>13</w:t>
      </w:r>
      <w:r w:rsidRPr="00D90022">
        <w:rPr>
          <w:rFonts w:ascii="Calibri" w:hAnsi="Calibri" w:cs="Segoe UI"/>
          <w:b/>
          <w:sz w:val="20"/>
          <w:szCs w:val="20"/>
          <w:vertAlign w:val="superscript"/>
        </w:rPr>
        <w:t>0</w:t>
      </w:r>
      <w:r w:rsidR="00D90022" w:rsidRPr="00D90022">
        <w:rPr>
          <w:rFonts w:ascii="Calibri" w:hAnsi="Calibri" w:cs="Segoe UI"/>
          <w:b/>
          <w:sz w:val="20"/>
          <w:szCs w:val="20"/>
          <w:vertAlign w:val="superscript"/>
        </w:rPr>
        <w:t>0</w:t>
      </w:r>
      <w:r w:rsidRPr="00D90022">
        <w:rPr>
          <w:rFonts w:ascii="Calibri" w:hAnsi="Calibri" w:cs="Segoe UI"/>
          <w:b/>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0"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7C006A">
        <w:rPr>
          <w:rFonts w:ascii="Calibri" w:hAnsi="Calibri"/>
          <w:sz w:val="20"/>
          <w:szCs w:val="20"/>
        </w:rPr>
        <w:lastRenderedPageBreak/>
        <w:t xml:space="preserve">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01CAFD4" w14:textId="77A6B9AA" w:rsidR="00CF1795" w:rsidRDefault="00CF1795" w:rsidP="00CF1795">
      <w:pPr>
        <w:tabs>
          <w:tab w:val="num" w:pos="709"/>
        </w:tabs>
        <w:spacing w:after="40"/>
        <w:jc w:val="both"/>
        <w:rPr>
          <w:rFonts w:ascii="Calibri" w:hAnsi="Calibri"/>
          <w:b/>
          <w:sz w:val="20"/>
          <w:szCs w:val="20"/>
        </w:rPr>
      </w:pPr>
      <w:r>
        <w:rPr>
          <w:rFonts w:ascii="Calibri" w:hAnsi="Calibri" w:cs="Segoe UI"/>
          <w:b/>
          <w:sz w:val="20"/>
          <w:szCs w:val="20"/>
        </w:rPr>
        <w:t xml:space="preserve">XIII.   </w:t>
      </w:r>
      <w:r w:rsidRPr="00CF1795">
        <w:rPr>
          <w:rFonts w:ascii="Calibri" w:hAnsi="Calibri"/>
          <w:b/>
          <w:sz w:val="20"/>
          <w:szCs w:val="20"/>
        </w:rPr>
        <w:t>Opis kryteriów wraz z  podaniem znaczenia tych kryteriów i sposób oceny ofert</w:t>
      </w:r>
    </w:p>
    <w:p w14:paraId="0E4E7DAE" w14:textId="77777777" w:rsidR="00A90911" w:rsidRPr="00CF1795" w:rsidRDefault="00A90911" w:rsidP="00CF1795">
      <w:pPr>
        <w:tabs>
          <w:tab w:val="num" w:pos="709"/>
        </w:tabs>
        <w:spacing w:after="40"/>
        <w:jc w:val="both"/>
        <w:rPr>
          <w:rFonts w:ascii="Calibri" w:hAnsi="Calibri"/>
          <w:b/>
          <w:sz w:val="20"/>
          <w:szCs w:val="20"/>
        </w:rPr>
      </w:pPr>
    </w:p>
    <w:p w14:paraId="687D4E17" w14:textId="2258E507" w:rsidR="004615B2" w:rsidRPr="004615B2" w:rsidRDefault="004615B2" w:rsidP="004615B2">
      <w:pPr>
        <w:spacing w:line="276" w:lineRule="auto"/>
        <w:ind w:firstLine="709"/>
        <w:jc w:val="both"/>
        <w:rPr>
          <w:rFonts w:asciiTheme="majorHAnsi" w:eastAsia="Calibri" w:hAnsiTheme="majorHAnsi" w:cs="Arial"/>
          <w:sz w:val="20"/>
          <w:szCs w:val="20"/>
        </w:rPr>
      </w:pPr>
      <w:r w:rsidRPr="004615B2">
        <w:rPr>
          <w:rFonts w:asciiTheme="majorHAnsi" w:eastAsia="Calibri" w:hAnsiTheme="majorHAnsi" w:cs="Arial"/>
          <w:sz w:val="20"/>
          <w:szCs w:val="20"/>
        </w:rPr>
        <w:t>1.Przy wyborze oferty Zamawiający będzie kierował się następującymi kryteriami:</w:t>
      </w:r>
    </w:p>
    <w:p w14:paraId="2A29C08B" w14:textId="77777777" w:rsidR="004615B2" w:rsidRPr="004615B2" w:rsidRDefault="004615B2" w:rsidP="004615B2">
      <w:pPr>
        <w:spacing w:line="276" w:lineRule="auto"/>
        <w:ind w:left="1506"/>
        <w:rPr>
          <w:rFonts w:asciiTheme="majorHAnsi" w:eastAsia="Calibri" w:hAnsiTheme="majorHAnsi" w:cs="Arial"/>
          <w:sz w:val="20"/>
          <w:szCs w:val="20"/>
        </w:rPr>
      </w:pPr>
      <w:r w:rsidRPr="004615B2">
        <w:rPr>
          <w:rFonts w:asciiTheme="majorHAnsi" w:eastAsia="Calibri" w:hAnsiTheme="majorHAnsi" w:cs="Arial"/>
          <w:sz w:val="20"/>
          <w:szCs w:val="20"/>
        </w:rPr>
        <w:t>CENA (C) – waga 60% (60% = 60,00 pkt)</w:t>
      </w:r>
    </w:p>
    <w:p w14:paraId="1ECC5576" w14:textId="77777777" w:rsidR="004615B2" w:rsidRPr="004615B2" w:rsidRDefault="004615B2" w:rsidP="004615B2">
      <w:pPr>
        <w:spacing w:line="276" w:lineRule="auto"/>
        <w:ind w:left="1506"/>
        <w:rPr>
          <w:rFonts w:asciiTheme="majorHAnsi" w:eastAsia="Calibri" w:hAnsiTheme="majorHAnsi" w:cs="Arial"/>
          <w:sz w:val="20"/>
          <w:szCs w:val="20"/>
        </w:rPr>
      </w:pPr>
      <w:r w:rsidRPr="004615B2">
        <w:rPr>
          <w:rFonts w:asciiTheme="majorHAnsi" w:eastAsia="Calibri" w:hAnsiTheme="majorHAnsi" w:cs="Arial"/>
          <w:sz w:val="20"/>
          <w:szCs w:val="20"/>
        </w:rPr>
        <w:t>TERMIN DOSTAWY (TD) - 40% (40% = 40,00 pkt)</w:t>
      </w:r>
    </w:p>
    <w:p w14:paraId="1FF755DA" w14:textId="597DB707" w:rsidR="004615B2" w:rsidRPr="004615B2" w:rsidRDefault="004615B2" w:rsidP="004615B2">
      <w:pPr>
        <w:tabs>
          <w:tab w:val="left" w:pos="-3060"/>
        </w:tabs>
        <w:spacing w:line="276" w:lineRule="auto"/>
        <w:jc w:val="both"/>
        <w:rPr>
          <w:rFonts w:asciiTheme="majorHAnsi" w:eastAsia="Calibri" w:hAnsiTheme="majorHAnsi" w:cs="Arial"/>
          <w:sz w:val="20"/>
          <w:szCs w:val="20"/>
        </w:rPr>
      </w:pPr>
      <w:r>
        <w:rPr>
          <w:rFonts w:asciiTheme="majorHAnsi" w:eastAsia="Calibri" w:hAnsiTheme="majorHAnsi" w:cs="Arial"/>
          <w:sz w:val="20"/>
          <w:szCs w:val="20"/>
        </w:rPr>
        <w:tab/>
      </w:r>
      <w:r w:rsidRPr="004615B2">
        <w:rPr>
          <w:rFonts w:asciiTheme="majorHAnsi" w:eastAsia="Calibri" w:hAnsiTheme="majorHAnsi" w:cs="Arial"/>
          <w:sz w:val="20"/>
          <w:szCs w:val="20"/>
        </w:rPr>
        <w:t xml:space="preserve">2.Oceny ofert będzie dokonywała komisja przetargowa. </w:t>
      </w:r>
    </w:p>
    <w:p w14:paraId="6EA558B2" w14:textId="43AE624D" w:rsidR="004615B2" w:rsidRPr="004615B2" w:rsidRDefault="004615B2" w:rsidP="004615B2">
      <w:pPr>
        <w:spacing w:line="276" w:lineRule="auto"/>
        <w:ind w:left="709"/>
        <w:jc w:val="both"/>
        <w:rPr>
          <w:rFonts w:asciiTheme="majorHAnsi" w:eastAsia="Calibri" w:hAnsiTheme="majorHAnsi" w:cs="Arial"/>
          <w:sz w:val="20"/>
          <w:szCs w:val="20"/>
        </w:rPr>
      </w:pPr>
      <w:r w:rsidRPr="004615B2">
        <w:rPr>
          <w:rFonts w:asciiTheme="majorHAnsi" w:eastAsia="Calibri" w:hAnsiTheme="majorHAnsi" w:cs="Arial"/>
          <w:sz w:val="20"/>
          <w:szCs w:val="20"/>
        </w:rPr>
        <w:t xml:space="preserve">3.Punktacja w kryterium CENA  zostanie obliczona z dokładnością do dwóch miejsc po przecinku w następujący sposób: </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5"/>
        <w:gridCol w:w="985"/>
        <w:gridCol w:w="985"/>
      </w:tblGrid>
      <w:tr w:rsidR="004615B2" w:rsidRPr="004615B2" w14:paraId="03347B85" w14:textId="77777777" w:rsidTr="00DB3B0F">
        <w:trPr>
          <w:trHeight w:val="318"/>
        </w:trPr>
        <w:tc>
          <w:tcPr>
            <w:tcW w:w="985" w:type="dxa"/>
            <w:vMerge w:val="restart"/>
            <w:vAlign w:val="center"/>
          </w:tcPr>
          <w:p w14:paraId="58488FF6" w14:textId="77777777" w:rsidR="004615B2" w:rsidRPr="004615B2" w:rsidRDefault="004615B2" w:rsidP="00DB3B0F">
            <w:pPr>
              <w:spacing w:line="276" w:lineRule="auto"/>
              <w:jc w:val="right"/>
              <w:rPr>
                <w:rFonts w:asciiTheme="majorHAnsi" w:eastAsia="Calibri" w:hAnsiTheme="majorHAnsi" w:cs="Arial"/>
                <w:b/>
                <w:sz w:val="20"/>
                <w:szCs w:val="20"/>
              </w:rPr>
            </w:pPr>
            <w:r w:rsidRPr="004615B2">
              <w:rPr>
                <w:rFonts w:asciiTheme="majorHAnsi" w:eastAsia="Calibri" w:hAnsiTheme="majorHAnsi" w:cs="Arial"/>
                <w:b/>
                <w:sz w:val="20"/>
                <w:szCs w:val="20"/>
              </w:rPr>
              <w:t xml:space="preserve"> C =</w:t>
            </w:r>
          </w:p>
        </w:tc>
        <w:tc>
          <w:tcPr>
            <w:tcW w:w="985" w:type="dxa"/>
          </w:tcPr>
          <w:p w14:paraId="72C7AE66" w14:textId="77777777" w:rsidR="004615B2" w:rsidRPr="004615B2" w:rsidRDefault="004615B2" w:rsidP="00DB3B0F">
            <w:pPr>
              <w:spacing w:line="276" w:lineRule="auto"/>
              <w:jc w:val="center"/>
              <w:rPr>
                <w:rFonts w:asciiTheme="majorHAnsi" w:eastAsia="Calibri" w:hAnsiTheme="majorHAnsi" w:cs="Arial"/>
                <w:b/>
                <w:sz w:val="20"/>
                <w:szCs w:val="20"/>
              </w:rPr>
            </w:pPr>
            <w:proofErr w:type="spellStart"/>
            <w:r w:rsidRPr="004615B2">
              <w:rPr>
                <w:rFonts w:asciiTheme="majorHAnsi" w:eastAsia="Calibri" w:hAnsiTheme="majorHAnsi" w:cs="Arial"/>
                <w:b/>
                <w:sz w:val="20"/>
                <w:szCs w:val="20"/>
              </w:rPr>
              <w:t>C</w:t>
            </w:r>
            <w:r w:rsidRPr="004615B2">
              <w:rPr>
                <w:rFonts w:asciiTheme="majorHAnsi" w:eastAsia="Calibri" w:hAnsiTheme="majorHAnsi" w:cs="Arial"/>
                <w:b/>
                <w:sz w:val="20"/>
                <w:szCs w:val="20"/>
                <w:vertAlign w:val="subscript"/>
              </w:rPr>
              <w:t>min</w:t>
            </w:r>
            <w:proofErr w:type="spellEnd"/>
          </w:p>
        </w:tc>
        <w:tc>
          <w:tcPr>
            <w:tcW w:w="985" w:type="dxa"/>
            <w:vMerge w:val="restart"/>
            <w:vAlign w:val="center"/>
          </w:tcPr>
          <w:p w14:paraId="717A7DAE" w14:textId="77777777" w:rsidR="004615B2" w:rsidRPr="004615B2" w:rsidRDefault="004615B2" w:rsidP="00DB3B0F">
            <w:pPr>
              <w:spacing w:line="276" w:lineRule="auto"/>
              <w:rPr>
                <w:rFonts w:asciiTheme="majorHAnsi" w:eastAsia="Calibri" w:hAnsiTheme="majorHAnsi" w:cs="Arial"/>
                <w:b/>
                <w:sz w:val="20"/>
                <w:szCs w:val="20"/>
              </w:rPr>
            </w:pPr>
            <w:r w:rsidRPr="004615B2">
              <w:rPr>
                <w:rFonts w:asciiTheme="majorHAnsi" w:eastAsia="Calibri" w:hAnsiTheme="majorHAnsi" w:cs="Arial"/>
                <w:b/>
                <w:sz w:val="20"/>
                <w:szCs w:val="20"/>
              </w:rPr>
              <w:t>x 60</w:t>
            </w:r>
          </w:p>
        </w:tc>
      </w:tr>
      <w:tr w:rsidR="004615B2" w:rsidRPr="004615B2" w14:paraId="45B1374F" w14:textId="77777777" w:rsidTr="00DB3B0F">
        <w:trPr>
          <w:trHeight w:val="58"/>
        </w:trPr>
        <w:tc>
          <w:tcPr>
            <w:tcW w:w="985" w:type="dxa"/>
            <w:vMerge/>
          </w:tcPr>
          <w:p w14:paraId="0F7341CF" w14:textId="77777777" w:rsidR="004615B2" w:rsidRPr="004615B2" w:rsidRDefault="004615B2" w:rsidP="00DB3B0F">
            <w:pPr>
              <w:spacing w:line="276" w:lineRule="auto"/>
              <w:jc w:val="center"/>
              <w:rPr>
                <w:rFonts w:asciiTheme="majorHAnsi" w:eastAsia="Calibri" w:hAnsiTheme="majorHAnsi" w:cs="Arial"/>
                <w:b/>
                <w:sz w:val="20"/>
                <w:szCs w:val="20"/>
              </w:rPr>
            </w:pPr>
          </w:p>
        </w:tc>
        <w:tc>
          <w:tcPr>
            <w:tcW w:w="985" w:type="dxa"/>
          </w:tcPr>
          <w:p w14:paraId="53B06749" w14:textId="77777777" w:rsidR="004615B2" w:rsidRPr="004615B2" w:rsidRDefault="004615B2" w:rsidP="00DB3B0F">
            <w:pPr>
              <w:spacing w:line="276" w:lineRule="auto"/>
              <w:jc w:val="center"/>
              <w:rPr>
                <w:rFonts w:asciiTheme="majorHAnsi" w:eastAsia="Calibri" w:hAnsiTheme="majorHAnsi" w:cs="Arial"/>
                <w:b/>
                <w:sz w:val="20"/>
                <w:szCs w:val="20"/>
              </w:rPr>
            </w:pPr>
            <w:proofErr w:type="spellStart"/>
            <w:r w:rsidRPr="004615B2">
              <w:rPr>
                <w:rFonts w:asciiTheme="majorHAnsi" w:eastAsia="Calibri" w:hAnsiTheme="majorHAnsi" w:cs="Arial"/>
                <w:b/>
                <w:sz w:val="20"/>
                <w:szCs w:val="20"/>
              </w:rPr>
              <w:t>C</w:t>
            </w:r>
            <w:r w:rsidRPr="004615B2">
              <w:rPr>
                <w:rFonts w:asciiTheme="majorHAnsi" w:eastAsia="Calibri" w:hAnsiTheme="majorHAnsi" w:cs="Arial"/>
                <w:b/>
                <w:sz w:val="20"/>
                <w:szCs w:val="20"/>
                <w:vertAlign w:val="subscript"/>
              </w:rPr>
              <w:t>bad</w:t>
            </w:r>
            <w:proofErr w:type="spellEnd"/>
          </w:p>
        </w:tc>
        <w:tc>
          <w:tcPr>
            <w:tcW w:w="985" w:type="dxa"/>
            <w:vMerge/>
          </w:tcPr>
          <w:p w14:paraId="31773822" w14:textId="77777777" w:rsidR="004615B2" w:rsidRPr="004615B2" w:rsidRDefault="004615B2" w:rsidP="00DB3B0F">
            <w:pPr>
              <w:spacing w:line="276" w:lineRule="auto"/>
              <w:jc w:val="center"/>
              <w:rPr>
                <w:rFonts w:asciiTheme="majorHAnsi" w:eastAsia="Calibri" w:hAnsiTheme="majorHAnsi" w:cs="Arial"/>
                <w:b/>
                <w:sz w:val="20"/>
                <w:szCs w:val="20"/>
              </w:rPr>
            </w:pPr>
          </w:p>
        </w:tc>
      </w:tr>
    </w:tbl>
    <w:p w14:paraId="3AA3AC10" w14:textId="77777777" w:rsidR="004615B2" w:rsidRPr="004615B2" w:rsidRDefault="004615B2" w:rsidP="004615B2">
      <w:pPr>
        <w:spacing w:line="276" w:lineRule="auto"/>
        <w:ind w:left="709"/>
        <w:jc w:val="both"/>
        <w:rPr>
          <w:rFonts w:asciiTheme="majorHAnsi" w:eastAsia="Calibri" w:hAnsiTheme="majorHAnsi" w:cs="Arial"/>
          <w:sz w:val="20"/>
          <w:szCs w:val="20"/>
        </w:rPr>
      </w:pPr>
      <w:r w:rsidRPr="004615B2">
        <w:rPr>
          <w:rFonts w:asciiTheme="majorHAnsi" w:eastAsia="Calibri" w:hAnsiTheme="majorHAnsi" w:cs="Arial"/>
          <w:sz w:val="20"/>
          <w:szCs w:val="20"/>
        </w:rPr>
        <w:t>gdzie:</w:t>
      </w:r>
    </w:p>
    <w:p w14:paraId="340CBDE7" w14:textId="77777777" w:rsidR="004615B2" w:rsidRPr="004615B2" w:rsidRDefault="004615B2" w:rsidP="004615B2">
      <w:pPr>
        <w:spacing w:line="276" w:lineRule="auto"/>
        <w:ind w:left="709"/>
        <w:rPr>
          <w:rFonts w:asciiTheme="majorHAnsi" w:eastAsia="Calibri" w:hAnsiTheme="majorHAnsi" w:cs="Arial"/>
          <w:sz w:val="20"/>
          <w:szCs w:val="20"/>
        </w:rPr>
      </w:pPr>
      <w:r w:rsidRPr="004615B2">
        <w:rPr>
          <w:rFonts w:asciiTheme="majorHAnsi" w:eastAsia="Calibri" w:hAnsiTheme="majorHAnsi" w:cs="Arial"/>
          <w:b/>
          <w:sz w:val="20"/>
          <w:szCs w:val="20"/>
        </w:rPr>
        <w:t>C</w:t>
      </w:r>
      <w:r w:rsidRPr="004615B2">
        <w:rPr>
          <w:rFonts w:asciiTheme="majorHAnsi" w:eastAsia="Calibri" w:hAnsiTheme="majorHAnsi" w:cs="Arial"/>
          <w:sz w:val="20"/>
          <w:szCs w:val="20"/>
        </w:rPr>
        <w:tab/>
        <w:t>- punkty za kryterium CENA przyznane badanej ofercie</w:t>
      </w:r>
    </w:p>
    <w:p w14:paraId="67DE0375" w14:textId="77777777" w:rsidR="004615B2" w:rsidRPr="004615B2" w:rsidRDefault="004615B2" w:rsidP="004615B2">
      <w:pPr>
        <w:spacing w:line="276" w:lineRule="auto"/>
        <w:ind w:left="709"/>
        <w:rPr>
          <w:rFonts w:asciiTheme="majorHAnsi" w:eastAsia="Calibri" w:hAnsiTheme="majorHAnsi" w:cs="Arial"/>
          <w:sz w:val="20"/>
          <w:szCs w:val="20"/>
        </w:rPr>
      </w:pPr>
      <w:proofErr w:type="spellStart"/>
      <w:r w:rsidRPr="004615B2">
        <w:rPr>
          <w:rFonts w:asciiTheme="majorHAnsi" w:eastAsia="Calibri" w:hAnsiTheme="majorHAnsi" w:cs="Arial"/>
          <w:b/>
          <w:sz w:val="20"/>
          <w:szCs w:val="20"/>
        </w:rPr>
        <w:t>C</w:t>
      </w:r>
      <w:r w:rsidRPr="004615B2">
        <w:rPr>
          <w:rFonts w:asciiTheme="majorHAnsi" w:eastAsia="Calibri" w:hAnsiTheme="majorHAnsi" w:cs="Arial"/>
          <w:b/>
          <w:sz w:val="20"/>
          <w:szCs w:val="20"/>
          <w:vertAlign w:val="subscript"/>
        </w:rPr>
        <w:t>min</w:t>
      </w:r>
      <w:proofErr w:type="spellEnd"/>
      <w:r w:rsidRPr="004615B2">
        <w:rPr>
          <w:rFonts w:asciiTheme="majorHAnsi" w:eastAsia="Calibri" w:hAnsiTheme="majorHAnsi" w:cs="Arial"/>
          <w:b/>
          <w:sz w:val="20"/>
          <w:szCs w:val="20"/>
          <w:vertAlign w:val="subscript"/>
        </w:rPr>
        <w:t>.</w:t>
      </w:r>
      <w:r w:rsidRPr="004615B2">
        <w:rPr>
          <w:rFonts w:asciiTheme="majorHAnsi" w:eastAsia="Calibri" w:hAnsiTheme="majorHAnsi" w:cs="Arial"/>
          <w:sz w:val="20"/>
          <w:szCs w:val="20"/>
        </w:rPr>
        <w:tab/>
        <w:t>- najniższa cena spośród ocenianych ofert</w:t>
      </w:r>
    </w:p>
    <w:p w14:paraId="4B3796B7" w14:textId="77777777" w:rsidR="004615B2" w:rsidRPr="004615B2" w:rsidRDefault="004615B2" w:rsidP="004615B2">
      <w:pPr>
        <w:spacing w:line="276" w:lineRule="auto"/>
        <w:ind w:left="709"/>
        <w:jc w:val="both"/>
        <w:rPr>
          <w:rFonts w:asciiTheme="majorHAnsi" w:eastAsia="Calibri" w:hAnsiTheme="majorHAnsi" w:cs="Arial"/>
          <w:sz w:val="20"/>
          <w:szCs w:val="20"/>
        </w:rPr>
      </w:pPr>
      <w:proofErr w:type="spellStart"/>
      <w:r w:rsidRPr="004615B2">
        <w:rPr>
          <w:rFonts w:asciiTheme="majorHAnsi" w:eastAsia="Calibri" w:hAnsiTheme="majorHAnsi" w:cs="Arial"/>
          <w:b/>
          <w:sz w:val="20"/>
          <w:szCs w:val="20"/>
        </w:rPr>
        <w:t>C</w:t>
      </w:r>
      <w:r w:rsidRPr="004615B2">
        <w:rPr>
          <w:rFonts w:asciiTheme="majorHAnsi" w:eastAsia="Calibri" w:hAnsiTheme="majorHAnsi" w:cs="Arial"/>
          <w:b/>
          <w:sz w:val="20"/>
          <w:szCs w:val="20"/>
          <w:vertAlign w:val="subscript"/>
        </w:rPr>
        <w:t>bad</w:t>
      </w:r>
      <w:proofErr w:type="spellEnd"/>
      <w:r w:rsidRPr="004615B2">
        <w:rPr>
          <w:rFonts w:asciiTheme="majorHAnsi" w:eastAsia="Calibri" w:hAnsiTheme="majorHAnsi" w:cs="Arial"/>
          <w:b/>
          <w:sz w:val="20"/>
          <w:szCs w:val="20"/>
          <w:vertAlign w:val="subscript"/>
        </w:rPr>
        <w:t>.</w:t>
      </w:r>
      <w:r w:rsidRPr="004615B2">
        <w:rPr>
          <w:rFonts w:asciiTheme="majorHAnsi" w:eastAsia="Calibri" w:hAnsiTheme="majorHAnsi" w:cs="Arial"/>
          <w:sz w:val="20"/>
          <w:szCs w:val="20"/>
        </w:rPr>
        <w:tab/>
        <w:t>- cena oferty badanej</w:t>
      </w:r>
    </w:p>
    <w:p w14:paraId="2E9DC3F2" w14:textId="1D9FCCD1" w:rsidR="004615B2" w:rsidRPr="004615B2"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sz w:val="20"/>
          <w:szCs w:val="20"/>
        </w:rPr>
      </w:pPr>
      <w:r w:rsidRPr="004615B2">
        <w:rPr>
          <w:rFonts w:asciiTheme="majorHAnsi" w:eastAsia="Calibri" w:hAnsiTheme="majorHAnsi" w:cs="Arial"/>
          <w:sz w:val="20"/>
          <w:szCs w:val="20"/>
        </w:rPr>
        <w:t xml:space="preserve">4. Punktacja w kryterium TERMIN DOSTAWY (TD) (określony w Formularzu oferty – Rozdział III </w:t>
      </w:r>
      <w:proofErr w:type="spellStart"/>
      <w:r w:rsidRPr="004615B2">
        <w:rPr>
          <w:rFonts w:asciiTheme="majorHAnsi" w:eastAsia="Calibri" w:hAnsiTheme="majorHAnsi" w:cs="Arial"/>
          <w:sz w:val="20"/>
          <w:szCs w:val="20"/>
        </w:rPr>
        <w:t>siwz</w:t>
      </w:r>
      <w:proofErr w:type="spellEnd"/>
      <w:r w:rsidRPr="004615B2">
        <w:rPr>
          <w:rFonts w:asciiTheme="majorHAnsi" w:eastAsia="Calibri" w:hAnsiTheme="majorHAnsi" w:cs="Arial"/>
          <w:sz w:val="20"/>
          <w:szCs w:val="20"/>
        </w:rPr>
        <w:t>) zostanie obliczona z w następujący sposób:</w:t>
      </w:r>
    </w:p>
    <w:p w14:paraId="6D71302C" w14:textId="77777777" w:rsidR="004615B2" w:rsidRPr="004615B2"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sz w:val="20"/>
          <w:szCs w:val="20"/>
        </w:rPr>
      </w:pPr>
    </w:p>
    <w:p w14:paraId="7572F01B" w14:textId="77777777" w:rsidR="004615B2" w:rsidRPr="004C02BD"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color w:val="FF0000"/>
          <w:sz w:val="20"/>
          <w:szCs w:val="20"/>
        </w:rPr>
      </w:pPr>
      <w:r w:rsidRPr="004C02BD">
        <w:rPr>
          <w:rFonts w:asciiTheme="majorHAnsi" w:eastAsia="Calibri" w:hAnsiTheme="majorHAnsi" w:cs="Arial"/>
          <w:color w:val="FF0000"/>
          <w:sz w:val="20"/>
          <w:szCs w:val="20"/>
        </w:rPr>
        <w:t xml:space="preserve">PUNKTACJA: </w:t>
      </w:r>
    </w:p>
    <w:p w14:paraId="557229CD" w14:textId="003B1B65" w:rsidR="004615B2" w:rsidRPr="004C02BD" w:rsidRDefault="004615B2" w:rsidP="005A2936">
      <w:pPr>
        <w:numPr>
          <w:ilvl w:val="0"/>
          <w:numId w:val="68"/>
        </w:numPr>
        <w:tabs>
          <w:tab w:val="left" w:pos="-3060"/>
        </w:tabs>
        <w:autoSpaceDE w:val="0"/>
        <w:autoSpaceDN w:val="0"/>
        <w:adjustRightInd w:val="0"/>
        <w:spacing w:line="276" w:lineRule="auto"/>
        <w:rPr>
          <w:rFonts w:asciiTheme="majorHAnsi" w:eastAsia="Calibri" w:hAnsiTheme="majorHAnsi" w:cs="Arial"/>
          <w:b/>
          <w:color w:val="FF0000"/>
          <w:sz w:val="20"/>
          <w:szCs w:val="20"/>
        </w:rPr>
      </w:pPr>
      <w:r w:rsidRPr="004C02BD">
        <w:rPr>
          <w:rFonts w:asciiTheme="majorHAnsi" w:eastAsia="Calibri" w:hAnsiTheme="majorHAnsi" w:cs="Arial"/>
          <w:b/>
          <w:color w:val="FF0000"/>
          <w:sz w:val="20"/>
          <w:szCs w:val="20"/>
        </w:rPr>
        <w:t xml:space="preserve">komis: </w:t>
      </w:r>
      <w:r w:rsidRPr="004C02BD">
        <w:rPr>
          <w:rFonts w:asciiTheme="majorHAnsi" w:hAnsiTheme="majorHAnsi" w:cs="Arial"/>
          <w:color w:val="FF0000"/>
          <w:sz w:val="20"/>
          <w:szCs w:val="20"/>
          <w:highlight w:val="yellow"/>
        </w:rPr>
        <w:t xml:space="preserve">dotyczy pakiet nr: </w:t>
      </w:r>
      <w:r w:rsidR="005A2936">
        <w:rPr>
          <w:rFonts w:asciiTheme="majorHAnsi" w:hAnsiTheme="majorHAnsi" w:cs="Arial"/>
          <w:color w:val="FF0000"/>
          <w:sz w:val="20"/>
          <w:szCs w:val="20"/>
          <w:highlight w:val="yellow"/>
        </w:rPr>
        <w:t>1, 2, 4, 21, 22, 23, 24, 25, 26, 27, 29, 35, 36, 38, 40, 41, 43, 44, 45, 46, 53, 54, 55, 58, 60, 61, 63, 65, 72, 76, 77, 78, 79</w:t>
      </w:r>
      <w:r w:rsidRPr="004C02BD">
        <w:rPr>
          <w:rFonts w:asciiTheme="majorHAnsi" w:hAnsiTheme="majorHAnsi" w:cs="Arial"/>
          <w:color w:val="FF0000"/>
          <w:sz w:val="20"/>
          <w:szCs w:val="20"/>
          <w:highlight w:val="yellow"/>
        </w:rPr>
        <w:t xml:space="preserve">: </w:t>
      </w:r>
    </w:p>
    <w:p w14:paraId="17BA9031" w14:textId="77777777" w:rsidR="004615B2" w:rsidRPr="004C02BD"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b/>
          <w:color w:val="FF0000"/>
          <w:sz w:val="20"/>
          <w:szCs w:val="20"/>
        </w:rPr>
      </w:pPr>
      <w:r w:rsidRPr="004C02BD">
        <w:rPr>
          <w:rFonts w:asciiTheme="majorHAnsi" w:eastAsia="Calibri" w:hAnsiTheme="majorHAnsi" w:cs="Arial"/>
          <w:b/>
          <w:color w:val="FF0000"/>
          <w:sz w:val="20"/>
          <w:szCs w:val="20"/>
        </w:rPr>
        <w:t>Do 24 h DOSTAWY – 40 pkt, powyżej 24 h (max. 30 h) – 0 pkt</w:t>
      </w:r>
    </w:p>
    <w:p w14:paraId="2E02C0F5" w14:textId="77777777" w:rsidR="004615B2" w:rsidRPr="004C02BD"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b/>
          <w:color w:val="FF0000"/>
          <w:sz w:val="20"/>
          <w:szCs w:val="20"/>
        </w:rPr>
      </w:pPr>
    </w:p>
    <w:p w14:paraId="3AB15544" w14:textId="27DCF3A4" w:rsidR="004615B2" w:rsidRPr="004C02BD" w:rsidRDefault="004615B2" w:rsidP="004615B2">
      <w:pPr>
        <w:numPr>
          <w:ilvl w:val="0"/>
          <w:numId w:val="68"/>
        </w:numPr>
        <w:tabs>
          <w:tab w:val="left" w:pos="-3060"/>
        </w:tabs>
        <w:autoSpaceDE w:val="0"/>
        <w:autoSpaceDN w:val="0"/>
        <w:adjustRightInd w:val="0"/>
        <w:spacing w:line="276" w:lineRule="auto"/>
        <w:jc w:val="both"/>
        <w:rPr>
          <w:rFonts w:asciiTheme="majorHAnsi" w:eastAsia="Calibri" w:hAnsiTheme="majorHAnsi" w:cs="Arial"/>
          <w:b/>
          <w:color w:val="FF0000"/>
          <w:sz w:val="20"/>
          <w:szCs w:val="20"/>
        </w:rPr>
      </w:pPr>
      <w:r w:rsidRPr="004C02BD">
        <w:rPr>
          <w:rFonts w:asciiTheme="majorHAnsi" w:hAnsiTheme="majorHAnsi" w:cs="Arial"/>
          <w:color w:val="FF0000"/>
          <w:sz w:val="20"/>
          <w:szCs w:val="20"/>
          <w:highlight w:val="yellow"/>
        </w:rPr>
        <w:t xml:space="preserve">dotyczy pakiet nr: </w:t>
      </w:r>
      <w:r w:rsidR="005A2936">
        <w:rPr>
          <w:rFonts w:asciiTheme="majorHAnsi" w:hAnsiTheme="majorHAnsi" w:cs="Arial"/>
          <w:color w:val="FF0000"/>
          <w:sz w:val="20"/>
          <w:szCs w:val="20"/>
          <w:highlight w:val="yellow"/>
        </w:rPr>
        <w:t>37, 39, 42, 47, 48, 49, 50, 51, 56, 57, 59, 62, 66, 67, 69, 70</w:t>
      </w:r>
      <w:r w:rsidRPr="004C02BD">
        <w:rPr>
          <w:rFonts w:asciiTheme="majorHAnsi" w:hAnsiTheme="majorHAnsi" w:cs="Arial"/>
          <w:color w:val="FF0000"/>
          <w:sz w:val="20"/>
          <w:szCs w:val="20"/>
          <w:highlight w:val="yellow"/>
        </w:rPr>
        <w:t xml:space="preserve">: </w:t>
      </w:r>
    </w:p>
    <w:p w14:paraId="4020D883" w14:textId="77777777" w:rsidR="004615B2" w:rsidRPr="004C02BD" w:rsidRDefault="004615B2" w:rsidP="004615B2">
      <w:pPr>
        <w:tabs>
          <w:tab w:val="left" w:pos="-3060"/>
        </w:tabs>
        <w:autoSpaceDE w:val="0"/>
        <w:autoSpaceDN w:val="0"/>
        <w:adjustRightInd w:val="0"/>
        <w:spacing w:line="276" w:lineRule="auto"/>
        <w:ind w:left="709"/>
        <w:jc w:val="both"/>
        <w:rPr>
          <w:rFonts w:asciiTheme="majorHAnsi" w:eastAsia="Calibri" w:hAnsiTheme="majorHAnsi" w:cs="Arial"/>
          <w:b/>
          <w:color w:val="FF0000"/>
          <w:sz w:val="20"/>
          <w:szCs w:val="20"/>
        </w:rPr>
      </w:pPr>
      <w:r w:rsidRPr="004C02BD">
        <w:rPr>
          <w:rFonts w:asciiTheme="majorHAnsi" w:eastAsia="Calibri" w:hAnsiTheme="majorHAnsi" w:cs="Arial"/>
          <w:b/>
          <w:color w:val="FF0000"/>
          <w:sz w:val="20"/>
          <w:szCs w:val="20"/>
        </w:rPr>
        <w:t>Do 72 h DOSTAWY – 40 pkt, powyżej 72 h (max. 78 h) – 0 pkt</w:t>
      </w:r>
    </w:p>
    <w:p w14:paraId="6543D874" w14:textId="77777777" w:rsidR="004615B2" w:rsidRPr="004615B2" w:rsidRDefault="004615B2" w:rsidP="005A2936">
      <w:pPr>
        <w:tabs>
          <w:tab w:val="left" w:pos="-3060"/>
        </w:tabs>
        <w:autoSpaceDE w:val="0"/>
        <w:autoSpaceDN w:val="0"/>
        <w:adjustRightInd w:val="0"/>
        <w:spacing w:line="276" w:lineRule="auto"/>
        <w:jc w:val="both"/>
        <w:rPr>
          <w:rFonts w:asciiTheme="majorHAnsi" w:eastAsia="Calibri" w:hAnsiTheme="majorHAnsi" w:cs="Arial"/>
          <w:b/>
          <w:sz w:val="20"/>
          <w:szCs w:val="20"/>
        </w:rPr>
      </w:pPr>
    </w:p>
    <w:p w14:paraId="76D3B673" w14:textId="16813410" w:rsidR="004615B2" w:rsidRPr="004615B2" w:rsidRDefault="004615B2" w:rsidP="004615B2">
      <w:pPr>
        <w:tabs>
          <w:tab w:val="left" w:pos="-3060"/>
        </w:tabs>
        <w:autoSpaceDE w:val="0"/>
        <w:autoSpaceDN w:val="0"/>
        <w:adjustRightInd w:val="0"/>
        <w:spacing w:line="276" w:lineRule="auto"/>
        <w:jc w:val="both"/>
        <w:rPr>
          <w:rFonts w:asciiTheme="majorHAnsi" w:eastAsia="Calibri" w:hAnsiTheme="majorHAnsi" w:cs="Arial"/>
          <w:sz w:val="20"/>
          <w:szCs w:val="20"/>
        </w:rPr>
      </w:pPr>
      <w:r>
        <w:rPr>
          <w:rFonts w:asciiTheme="majorHAnsi" w:eastAsia="Calibri" w:hAnsiTheme="majorHAnsi" w:cs="Arial"/>
          <w:sz w:val="20"/>
          <w:szCs w:val="20"/>
        </w:rPr>
        <w:tab/>
      </w:r>
      <w:r w:rsidRPr="004615B2">
        <w:rPr>
          <w:rFonts w:asciiTheme="majorHAnsi" w:eastAsia="Calibri" w:hAnsiTheme="majorHAnsi" w:cs="Arial"/>
          <w:sz w:val="20"/>
          <w:szCs w:val="20"/>
        </w:rPr>
        <w:t>5. ŁĄCZNA PUNKTACJA OFERTY (S) zostanie obliczona w następujący sposób:</w:t>
      </w:r>
    </w:p>
    <w:p w14:paraId="330B5197" w14:textId="77777777" w:rsidR="004615B2" w:rsidRPr="004615B2" w:rsidRDefault="004615B2" w:rsidP="004615B2">
      <w:pPr>
        <w:pStyle w:val="Zwykytekst1"/>
        <w:spacing w:line="276" w:lineRule="auto"/>
        <w:rPr>
          <w:rFonts w:asciiTheme="majorHAnsi" w:hAnsiTheme="majorHAnsi" w:cs="Arial"/>
        </w:rPr>
      </w:pPr>
      <w:r w:rsidRPr="004615B2">
        <w:rPr>
          <w:rFonts w:asciiTheme="majorHAnsi" w:eastAsia="Calibri" w:hAnsiTheme="majorHAnsi" w:cs="Arial"/>
          <w:b/>
        </w:rPr>
        <w:tab/>
      </w:r>
      <w:r w:rsidRPr="004615B2">
        <w:rPr>
          <w:rFonts w:asciiTheme="majorHAnsi" w:eastAsia="Calibri" w:hAnsiTheme="majorHAnsi" w:cs="Arial"/>
          <w:b/>
        </w:rPr>
        <w:tab/>
      </w:r>
      <w:r w:rsidRPr="004615B2">
        <w:rPr>
          <w:rFonts w:asciiTheme="majorHAnsi" w:eastAsia="Calibri" w:hAnsiTheme="majorHAnsi" w:cs="Arial"/>
          <w:b/>
          <w:bdr w:val="single" w:sz="4" w:space="0" w:color="auto"/>
        </w:rPr>
        <w:t>S = C + TD</w:t>
      </w:r>
    </w:p>
    <w:p w14:paraId="5445D26A" w14:textId="2B352D25" w:rsidR="004615B2" w:rsidRPr="004615B2" w:rsidRDefault="004615B2" w:rsidP="004615B2">
      <w:pPr>
        <w:spacing w:line="276" w:lineRule="auto"/>
        <w:ind w:firstLine="709"/>
        <w:jc w:val="both"/>
        <w:rPr>
          <w:rFonts w:asciiTheme="majorHAnsi" w:hAnsiTheme="majorHAnsi" w:cs="Arial"/>
          <w:sz w:val="20"/>
          <w:szCs w:val="20"/>
        </w:rPr>
      </w:pPr>
      <w:r w:rsidRPr="004615B2">
        <w:rPr>
          <w:rFonts w:asciiTheme="majorHAnsi" w:hAnsiTheme="majorHAnsi" w:cs="Arial"/>
          <w:sz w:val="20"/>
          <w:szCs w:val="20"/>
        </w:rPr>
        <w:t>6.Najkorzystniejsza oferta – oferta, która uzyska największą liczbę punktów w ww. kryteriach.</w:t>
      </w:r>
    </w:p>
    <w:p w14:paraId="3211BB5C" w14:textId="77777777" w:rsidR="004615B2" w:rsidRPr="004615B2" w:rsidRDefault="004615B2" w:rsidP="004615B2">
      <w:pPr>
        <w:spacing w:line="276" w:lineRule="auto"/>
        <w:jc w:val="both"/>
        <w:rPr>
          <w:rFonts w:asciiTheme="majorHAnsi" w:hAnsiTheme="majorHAnsi" w:cs="Arial"/>
          <w:sz w:val="20"/>
          <w:szCs w:val="20"/>
        </w:rPr>
      </w:pPr>
    </w:p>
    <w:p w14:paraId="49271A7A" w14:textId="08EFDBDE"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2C8E8EFF" w14:textId="78059346" w:rsidR="00552FBA" w:rsidRPr="006917AC" w:rsidRDefault="00080477" w:rsidP="006917AC">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w:t>
      </w:r>
      <w:r w:rsidR="006917AC">
        <w:rPr>
          <w:rFonts w:ascii="Calibri" w:hAnsi="Calibri" w:cs="Segoe UI"/>
          <w:b/>
          <w:sz w:val="20"/>
          <w:szCs w:val="20"/>
        </w:rPr>
        <w:t>nia należytego wykonania umowy.</w:t>
      </w:r>
    </w:p>
    <w:p w14:paraId="74D29BCD" w14:textId="77777777" w:rsidR="006917AC" w:rsidRDefault="006917AC" w:rsidP="000F652B">
      <w:pPr>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lastRenderedPageBreak/>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461B5E58" w14:textId="314FFA3C" w:rsidR="00552FBA" w:rsidRPr="006917AC" w:rsidRDefault="00080477" w:rsidP="006917AC">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Pouczen</w:t>
      </w:r>
      <w:r w:rsidR="006917AC">
        <w:rPr>
          <w:rFonts w:ascii="Calibri" w:hAnsi="Calibri" w:cs="Segoe UI"/>
          <w:b/>
          <w:sz w:val="20"/>
          <w:szCs w:val="20"/>
        </w:rPr>
        <w:t xml:space="preserve">ie o środkach ochrony prawnej. </w:t>
      </w: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85E9905" w14:textId="77777777" w:rsidR="00805CDB" w:rsidRDefault="00805CDB" w:rsidP="00427453">
      <w:pPr>
        <w:spacing w:after="40"/>
        <w:jc w:val="both"/>
        <w:rPr>
          <w:rFonts w:ascii="Calibri" w:hAnsi="Calibri"/>
          <w:b/>
          <w:sz w:val="20"/>
          <w:szCs w:val="20"/>
        </w:rPr>
      </w:pPr>
    </w:p>
    <w:p w14:paraId="22300893" w14:textId="77777777" w:rsidR="004C02BD" w:rsidRDefault="004C02BD" w:rsidP="00427453">
      <w:pPr>
        <w:spacing w:after="40"/>
        <w:jc w:val="both"/>
        <w:rPr>
          <w:rFonts w:ascii="Calibri" w:hAnsi="Calibri"/>
          <w:b/>
          <w:sz w:val="20"/>
          <w:szCs w:val="20"/>
        </w:rPr>
      </w:pPr>
    </w:p>
    <w:p w14:paraId="27C5B922" w14:textId="77777777" w:rsidR="004C02BD" w:rsidRDefault="004C02BD" w:rsidP="00427453">
      <w:pPr>
        <w:spacing w:after="40"/>
        <w:jc w:val="both"/>
        <w:rPr>
          <w:rFonts w:ascii="Calibri" w:hAnsi="Calibri"/>
          <w:b/>
          <w:sz w:val="20"/>
          <w:szCs w:val="20"/>
        </w:rPr>
      </w:pPr>
    </w:p>
    <w:p w14:paraId="675C1D00" w14:textId="77777777" w:rsidR="004C02BD" w:rsidRDefault="004C02BD" w:rsidP="00427453">
      <w:pPr>
        <w:spacing w:after="40"/>
        <w:jc w:val="both"/>
        <w:rPr>
          <w:rFonts w:ascii="Calibri" w:hAnsi="Calibri"/>
          <w:b/>
          <w:sz w:val="20"/>
          <w:szCs w:val="20"/>
        </w:rPr>
      </w:pPr>
    </w:p>
    <w:p w14:paraId="53D1660F" w14:textId="77777777" w:rsidR="004C02BD" w:rsidRDefault="004C02BD" w:rsidP="00427453">
      <w:pPr>
        <w:spacing w:after="40"/>
        <w:jc w:val="both"/>
        <w:rPr>
          <w:rFonts w:ascii="Calibri" w:hAnsi="Calibri"/>
          <w:b/>
          <w:sz w:val="20"/>
          <w:szCs w:val="20"/>
        </w:rPr>
      </w:pPr>
    </w:p>
    <w:p w14:paraId="23453E38" w14:textId="77777777" w:rsidR="004C02BD" w:rsidRDefault="004C02BD" w:rsidP="00427453">
      <w:pPr>
        <w:spacing w:after="40"/>
        <w:jc w:val="both"/>
        <w:rPr>
          <w:rFonts w:ascii="Calibri" w:hAnsi="Calibri"/>
          <w:b/>
          <w:sz w:val="20"/>
          <w:szCs w:val="20"/>
        </w:rPr>
      </w:pPr>
    </w:p>
    <w:p w14:paraId="3270ABFB" w14:textId="77777777" w:rsidR="004C02BD" w:rsidRDefault="004C02BD" w:rsidP="00427453">
      <w:pPr>
        <w:spacing w:after="40"/>
        <w:jc w:val="both"/>
        <w:rPr>
          <w:rFonts w:ascii="Calibri" w:hAnsi="Calibri"/>
          <w:b/>
          <w:sz w:val="20"/>
          <w:szCs w:val="20"/>
        </w:rPr>
      </w:pPr>
    </w:p>
    <w:p w14:paraId="27829A85" w14:textId="77777777" w:rsidR="004C02BD" w:rsidRDefault="004C02BD" w:rsidP="00427453">
      <w:pPr>
        <w:spacing w:after="40"/>
        <w:jc w:val="both"/>
        <w:rPr>
          <w:rFonts w:ascii="Calibri" w:hAnsi="Calibri"/>
          <w:b/>
          <w:sz w:val="20"/>
          <w:szCs w:val="20"/>
        </w:rPr>
      </w:pPr>
    </w:p>
    <w:p w14:paraId="586EAE17" w14:textId="77777777" w:rsidR="004C02BD" w:rsidRDefault="004C02BD" w:rsidP="00427453">
      <w:pPr>
        <w:spacing w:after="40"/>
        <w:jc w:val="both"/>
        <w:rPr>
          <w:rFonts w:ascii="Calibri" w:hAnsi="Calibri"/>
          <w:b/>
          <w:sz w:val="20"/>
          <w:szCs w:val="20"/>
        </w:rPr>
      </w:pPr>
    </w:p>
    <w:p w14:paraId="29199707" w14:textId="77777777" w:rsidR="004C02BD" w:rsidRDefault="004C02BD" w:rsidP="00427453">
      <w:pPr>
        <w:spacing w:after="40"/>
        <w:jc w:val="both"/>
        <w:rPr>
          <w:rFonts w:ascii="Calibri" w:hAnsi="Calibri"/>
          <w:b/>
          <w:sz w:val="20"/>
          <w:szCs w:val="20"/>
        </w:rPr>
      </w:pPr>
    </w:p>
    <w:p w14:paraId="55C3A5E2" w14:textId="77777777" w:rsidR="004C02BD" w:rsidRDefault="004C02BD" w:rsidP="00427453">
      <w:pPr>
        <w:spacing w:after="40"/>
        <w:jc w:val="both"/>
        <w:rPr>
          <w:rFonts w:ascii="Calibri" w:hAnsi="Calibri"/>
          <w:b/>
          <w:sz w:val="20"/>
          <w:szCs w:val="20"/>
        </w:rPr>
      </w:pPr>
    </w:p>
    <w:p w14:paraId="4DBFADBC" w14:textId="77777777" w:rsidR="004C02BD" w:rsidRDefault="004C02BD" w:rsidP="00427453">
      <w:pPr>
        <w:spacing w:after="40"/>
        <w:jc w:val="both"/>
        <w:rPr>
          <w:rFonts w:ascii="Calibri" w:hAnsi="Calibri"/>
          <w:b/>
          <w:sz w:val="20"/>
          <w:szCs w:val="20"/>
        </w:rPr>
      </w:pPr>
    </w:p>
    <w:p w14:paraId="4D78EEF2" w14:textId="77777777" w:rsidR="004C02BD" w:rsidRDefault="004C02BD" w:rsidP="00427453">
      <w:pPr>
        <w:spacing w:after="40"/>
        <w:jc w:val="both"/>
        <w:rPr>
          <w:rFonts w:ascii="Calibri" w:hAnsi="Calibri"/>
          <w:b/>
          <w:sz w:val="20"/>
          <w:szCs w:val="20"/>
        </w:rPr>
      </w:pPr>
    </w:p>
    <w:p w14:paraId="3373981A" w14:textId="77777777" w:rsidR="004C02BD" w:rsidRDefault="004C02BD" w:rsidP="00427453">
      <w:pPr>
        <w:spacing w:after="40"/>
        <w:jc w:val="both"/>
        <w:rPr>
          <w:rFonts w:ascii="Calibri" w:hAnsi="Calibri"/>
          <w:b/>
          <w:sz w:val="20"/>
          <w:szCs w:val="20"/>
        </w:rPr>
      </w:pPr>
    </w:p>
    <w:p w14:paraId="749EDD48" w14:textId="77777777" w:rsidR="004C02BD" w:rsidRDefault="004C02BD" w:rsidP="00427453">
      <w:pPr>
        <w:spacing w:after="40"/>
        <w:jc w:val="both"/>
        <w:rPr>
          <w:rFonts w:ascii="Calibri" w:hAnsi="Calibri"/>
          <w:b/>
          <w:sz w:val="20"/>
          <w:szCs w:val="20"/>
        </w:rPr>
      </w:pPr>
    </w:p>
    <w:p w14:paraId="0D9C0A12" w14:textId="77777777" w:rsidR="004C02BD" w:rsidRDefault="004C02BD" w:rsidP="00427453">
      <w:pPr>
        <w:spacing w:after="40"/>
        <w:jc w:val="both"/>
        <w:rPr>
          <w:rFonts w:ascii="Calibri" w:hAnsi="Calibri"/>
          <w:b/>
          <w:sz w:val="20"/>
          <w:szCs w:val="20"/>
        </w:rPr>
      </w:pPr>
    </w:p>
    <w:p w14:paraId="363B1235" w14:textId="77777777" w:rsidR="004C02BD" w:rsidRDefault="004C02BD" w:rsidP="00427453">
      <w:pPr>
        <w:spacing w:after="40"/>
        <w:jc w:val="both"/>
        <w:rPr>
          <w:rFonts w:ascii="Calibri" w:hAnsi="Calibri"/>
          <w:b/>
          <w:sz w:val="20"/>
          <w:szCs w:val="20"/>
        </w:rPr>
      </w:pPr>
    </w:p>
    <w:p w14:paraId="1336418A" w14:textId="77777777" w:rsidR="004C02BD" w:rsidRDefault="004C02BD" w:rsidP="00427453">
      <w:pPr>
        <w:spacing w:after="40"/>
        <w:jc w:val="both"/>
        <w:rPr>
          <w:rFonts w:ascii="Calibri" w:hAnsi="Calibri"/>
          <w:b/>
          <w:sz w:val="20"/>
          <w:szCs w:val="20"/>
        </w:rPr>
      </w:pPr>
    </w:p>
    <w:p w14:paraId="237D0D26" w14:textId="77777777" w:rsidR="004C02BD" w:rsidRDefault="004C02BD" w:rsidP="00427453">
      <w:pPr>
        <w:spacing w:after="40"/>
        <w:jc w:val="both"/>
        <w:rPr>
          <w:rFonts w:ascii="Calibri" w:hAnsi="Calibri"/>
          <w:b/>
          <w:sz w:val="20"/>
          <w:szCs w:val="20"/>
        </w:rPr>
      </w:pPr>
    </w:p>
    <w:p w14:paraId="0F6E1F42" w14:textId="77777777" w:rsidR="004C02BD" w:rsidRDefault="004C02BD" w:rsidP="00427453">
      <w:pPr>
        <w:spacing w:after="40"/>
        <w:jc w:val="both"/>
        <w:rPr>
          <w:rFonts w:ascii="Calibri" w:hAnsi="Calibri"/>
          <w:b/>
          <w:sz w:val="20"/>
          <w:szCs w:val="20"/>
        </w:rPr>
      </w:pPr>
    </w:p>
    <w:p w14:paraId="0EB1E026" w14:textId="77777777" w:rsidR="004C02BD" w:rsidRDefault="004C02BD" w:rsidP="00427453">
      <w:pPr>
        <w:spacing w:after="40"/>
        <w:jc w:val="both"/>
        <w:rPr>
          <w:rFonts w:ascii="Calibri" w:hAnsi="Calibri"/>
          <w:b/>
          <w:sz w:val="20"/>
          <w:szCs w:val="20"/>
        </w:rPr>
      </w:pPr>
    </w:p>
    <w:p w14:paraId="58F0DBFC" w14:textId="77777777" w:rsidR="004C02BD" w:rsidRDefault="004C02BD" w:rsidP="00427453">
      <w:pPr>
        <w:spacing w:after="40"/>
        <w:jc w:val="both"/>
        <w:rPr>
          <w:rFonts w:ascii="Calibri" w:hAnsi="Calibri"/>
          <w:b/>
          <w:sz w:val="20"/>
          <w:szCs w:val="20"/>
        </w:rPr>
      </w:pPr>
    </w:p>
    <w:p w14:paraId="2B3425A5" w14:textId="77777777" w:rsidR="004C02BD" w:rsidRDefault="004C02BD" w:rsidP="00427453">
      <w:pPr>
        <w:spacing w:after="40"/>
        <w:jc w:val="both"/>
        <w:rPr>
          <w:rFonts w:ascii="Calibri" w:hAnsi="Calibri"/>
          <w:b/>
          <w:sz w:val="20"/>
          <w:szCs w:val="20"/>
        </w:rPr>
      </w:pPr>
    </w:p>
    <w:p w14:paraId="0A94EF48" w14:textId="77777777" w:rsidR="004C02BD" w:rsidRDefault="004C02BD" w:rsidP="00427453">
      <w:pPr>
        <w:spacing w:after="40"/>
        <w:jc w:val="both"/>
        <w:rPr>
          <w:rFonts w:ascii="Calibri" w:hAnsi="Calibri"/>
          <w:b/>
          <w:sz w:val="20"/>
          <w:szCs w:val="20"/>
        </w:rPr>
      </w:pPr>
    </w:p>
    <w:p w14:paraId="0EAC4373" w14:textId="77777777" w:rsidR="004C02BD" w:rsidRDefault="004C02BD" w:rsidP="00427453">
      <w:pPr>
        <w:spacing w:after="40"/>
        <w:jc w:val="both"/>
        <w:rPr>
          <w:rFonts w:ascii="Calibri" w:hAnsi="Calibri"/>
          <w:b/>
          <w:sz w:val="20"/>
          <w:szCs w:val="20"/>
        </w:rPr>
      </w:pPr>
    </w:p>
    <w:p w14:paraId="01A43F4A" w14:textId="77777777" w:rsidR="004C02BD" w:rsidRDefault="004C02BD" w:rsidP="00427453">
      <w:pPr>
        <w:spacing w:after="40"/>
        <w:jc w:val="both"/>
        <w:rPr>
          <w:rFonts w:ascii="Calibri" w:hAnsi="Calibri"/>
          <w:b/>
          <w:sz w:val="20"/>
          <w:szCs w:val="20"/>
        </w:rPr>
      </w:pPr>
    </w:p>
    <w:p w14:paraId="151CA951" w14:textId="77777777" w:rsidR="004C02BD" w:rsidRDefault="004C02BD" w:rsidP="00427453">
      <w:pPr>
        <w:spacing w:after="40"/>
        <w:jc w:val="both"/>
        <w:rPr>
          <w:rFonts w:ascii="Calibri" w:hAnsi="Calibri"/>
          <w:b/>
          <w:sz w:val="20"/>
          <w:szCs w:val="20"/>
        </w:rPr>
      </w:pPr>
    </w:p>
    <w:p w14:paraId="07983B15" w14:textId="77777777" w:rsidR="004C02BD" w:rsidRDefault="004C02BD" w:rsidP="00427453">
      <w:pPr>
        <w:spacing w:after="40"/>
        <w:jc w:val="both"/>
        <w:rPr>
          <w:rFonts w:ascii="Calibri" w:hAnsi="Calibri"/>
          <w:b/>
          <w:sz w:val="20"/>
          <w:szCs w:val="20"/>
        </w:rPr>
      </w:pPr>
    </w:p>
    <w:p w14:paraId="761F4B83" w14:textId="77777777" w:rsidR="004C02BD" w:rsidRDefault="004C02BD" w:rsidP="00427453">
      <w:pPr>
        <w:spacing w:after="40"/>
        <w:jc w:val="both"/>
        <w:rPr>
          <w:rFonts w:ascii="Calibri" w:hAnsi="Calibri"/>
          <w:b/>
          <w:sz w:val="20"/>
          <w:szCs w:val="20"/>
        </w:rPr>
      </w:pPr>
    </w:p>
    <w:p w14:paraId="29A0CF99" w14:textId="77777777" w:rsidR="004C02BD" w:rsidRDefault="004C02BD" w:rsidP="00427453">
      <w:pPr>
        <w:spacing w:after="40"/>
        <w:jc w:val="both"/>
        <w:rPr>
          <w:rFonts w:ascii="Calibri" w:hAnsi="Calibri"/>
          <w:b/>
          <w:sz w:val="20"/>
          <w:szCs w:val="20"/>
        </w:rPr>
      </w:pPr>
    </w:p>
    <w:p w14:paraId="1948EB23" w14:textId="77777777" w:rsidR="004C02BD" w:rsidRDefault="004C02BD" w:rsidP="00427453">
      <w:pPr>
        <w:spacing w:after="40"/>
        <w:jc w:val="both"/>
        <w:rPr>
          <w:rFonts w:ascii="Calibri" w:hAnsi="Calibri"/>
          <w:b/>
          <w:sz w:val="20"/>
          <w:szCs w:val="20"/>
        </w:rPr>
      </w:pPr>
    </w:p>
    <w:p w14:paraId="1D716D4B" w14:textId="77777777" w:rsidR="004C02BD" w:rsidRDefault="004C02BD" w:rsidP="00427453">
      <w:pPr>
        <w:spacing w:after="40"/>
        <w:jc w:val="both"/>
        <w:rPr>
          <w:rFonts w:ascii="Calibri" w:hAnsi="Calibri"/>
          <w:b/>
          <w:sz w:val="20"/>
          <w:szCs w:val="20"/>
        </w:rPr>
      </w:pPr>
    </w:p>
    <w:p w14:paraId="237A85FA" w14:textId="77777777" w:rsidR="004C02BD" w:rsidRDefault="004C02BD" w:rsidP="00427453">
      <w:pPr>
        <w:spacing w:after="40"/>
        <w:jc w:val="both"/>
        <w:rPr>
          <w:rFonts w:ascii="Calibri" w:hAnsi="Calibri"/>
          <w:b/>
          <w:sz w:val="20"/>
          <w:szCs w:val="20"/>
        </w:rPr>
      </w:pPr>
    </w:p>
    <w:p w14:paraId="3DFC0799" w14:textId="77777777" w:rsidR="005A2936" w:rsidRDefault="005A2936" w:rsidP="00427453">
      <w:pPr>
        <w:spacing w:after="40"/>
        <w:jc w:val="both"/>
        <w:rPr>
          <w:rFonts w:ascii="Calibri" w:hAnsi="Calibri"/>
          <w:b/>
          <w:sz w:val="20"/>
          <w:szCs w:val="20"/>
        </w:rPr>
      </w:pPr>
    </w:p>
    <w:p w14:paraId="08BC3F8B" w14:textId="77777777" w:rsidR="005A2936" w:rsidRPr="007C006A" w:rsidRDefault="005A2936"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2EFEB731" w14:textId="77777777" w:rsidTr="005E3059">
        <w:tc>
          <w:tcPr>
            <w:tcW w:w="9214" w:type="dxa"/>
            <w:gridSpan w:val="2"/>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58E48F46" w14:textId="77777777" w:rsidR="008B6B85" w:rsidRPr="007C006A" w:rsidRDefault="008B6B85" w:rsidP="00427453">
            <w:pPr>
              <w:pStyle w:val="Tekstprzypisudolnego"/>
              <w:spacing w:after="40"/>
              <w:jc w:val="center"/>
              <w:rPr>
                <w:rFonts w:ascii="Calibri" w:hAnsi="Calibri" w:cs="Segoe UI"/>
                <w:b/>
              </w:rPr>
            </w:pPr>
          </w:p>
          <w:p w14:paraId="16F87647" w14:textId="77777777" w:rsidR="008B6B85" w:rsidRDefault="008B6B85" w:rsidP="008B6B85">
            <w:pPr>
              <w:pStyle w:val="Tekstprzypisudolnego"/>
              <w:spacing w:after="40"/>
              <w:ind w:left="4692" w:firstLine="20"/>
              <w:rPr>
                <w:rFonts w:ascii="Calibri" w:hAnsi="Calibri" w:cs="Segoe UI"/>
                <w:b/>
              </w:rPr>
            </w:pPr>
            <w:r>
              <w:rPr>
                <w:rFonts w:ascii="Calibri" w:hAnsi="Calibri" w:cs="Segoe UI"/>
                <w:b/>
              </w:rPr>
              <w:t>Uniwersytecki Szpital Kliniczny</w:t>
            </w:r>
          </w:p>
          <w:p w14:paraId="54DE418E" w14:textId="77777777" w:rsidR="008B6B85" w:rsidRPr="007C006A" w:rsidRDefault="008B6B85" w:rsidP="008B6B85">
            <w:pPr>
              <w:pStyle w:val="Tekstprzypisudolnego"/>
              <w:spacing w:after="40"/>
              <w:ind w:left="4692" w:firstLine="20"/>
              <w:rPr>
                <w:rFonts w:ascii="Calibri" w:hAnsi="Calibri" w:cs="Segoe UI"/>
                <w:b/>
              </w:rPr>
            </w:pPr>
            <w:r>
              <w:rPr>
                <w:rFonts w:ascii="Calibri" w:hAnsi="Calibri" w:cs="Segoe UI"/>
                <w:b/>
              </w:rPr>
              <w:t xml:space="preserve">im. Jana Mikulicza </w:t>
            </w:r>
            <w:bookmarkStart w:id="0" w:name="_GoBack"/>
            <w:bookmarkEnd w:id="0"/>
            <w:r>
              <w:rPr>
                <w:rFonts w:ascii="Calibri" w:hAnsi="Calibri" w:cs="Segoe UI"/>
                <w:b/>
              </w:rPr>
              <w:t>- Radeckiego</w:t>
            </w:r>
          </w:p>
          <w:p w14:paraId="6D85D487" w14:textId="77777777" w:rsidR="008B6B85" w:rsidRPr="007C006A" w:rsidRDefault="008B6B85" w:rsidP="008B6B85">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7FE9EE01" w14:textId="4237271E" w:rsidR="00E37F70" w:rsidRPr="007C006A" w:rsidRDefault="008B6B85" w:rsidP="008B6B85">
            <w:pPr>
              <w:pStyle w:val="Tekstprzypisudolnego"/>
              <w:spacing w:after="40"/>
              <w:ind w:firstLine="4712"/>
              <w:rPr>
                <w:rFonts w:ascii="Calibri" w:hAnsi="Calibri" w:cs="Segoe UI"/>
                <w:b/>
              </w:rPr>
            </w:pPr>
            <w:r>
              <w:rPr>
                <w:rFonts w:ascii="Calibri" w:hAnsi="Calibri" w:cs="Segoe UI"/>
              </w:rPr>
              <w:t>50-556</w:t>
            </w:r>
            <w:r w:rsidRPr="007C006A">
              <w:rPr>
                <w:rFonts w:ascii="Calibri" w:hAnsi="Calibri" w:cs="Segoe UI"/>
              </w:rPr>
              <w:t xml:space="preserve"> </w:t>
            </w:r>
            <w:r>
              <w:rPr>
                <w:rFonts w:ascii="Calibri" w:hAnsi="Calibri" w:cs="Segoe UI"/>
              </w:rPr>
              <w:t>Wrocław</w:t>
            </w:r>
          </w:p>
          <w:p w14:paraId="0143D26B" w14:textId="77777777" w:rsidR="00E37F70" w:rsidRPr="007C006A" w:rsidRDefault="00E37F70" w:rsidP="00427453">
            <w:pPr>
              <w:pStyle w:val="Tekstprzypisudolnego"/>
              <w:spacing w:after="40"/>
              <w:jc w:val="both"/>
              <w:rPr>
                <w:rFonts w:ascii="Calibri" w:hAnsi="Calibri" w:cs="Segoe UI"/>
              </w:rPr>
            </w:pPr>
          </w:p>
          <w:p w14:paraId="21EC01EE" w14:textId="04FE1D70" w:rsidR="00E37F70" w:rsidRPr="007C006A" w:rsidRDefault="00E37F70" w:rsidP="006535DE">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6917AC">
              <w:rPr>
                <w:rFonts w:ascii="Calibri" w:hAnsi="Calibri" w:cs="Arial"/>
                <w:b/>
              </w:rPr>
              <w:t>dostawę</w:t>
            </w:r>
            <w:r w:rsidR="006917AC" w:rsidRPr="006917AC">
              <w:rPr>
                <w:rFonts w:ascii="Calibri" w:hAnsi="Calibri" w:cs="Arial"/>
                <w:b/>
              </w:rPr>
              <w:t xml:space="preserve"> specjalistycznego sprzętu medycznego dla Kliniki Ortopedii i Traumatologii Narządu Ruchu oraz dla Kliniki Chirurgii Urazowej i Chirurgii Ręki</w:t>
            </w:r>
            <w:r w:rsidR="0076649B">
              <w:rPr>
                <w:rFonts w:ascii="Calibri" w:hAnsi="Calibri" w:cs="Arial"/>
                <w:b/>
              </w:rPr>
              <w:t>;</w:t>
            </w:r>
            <w:r w:rsidR="00805CDB" w:rsidRPr="007C006A">
              <w:rPr>
                <w:rFonts w:ascii="Calibri" w:hAnsi="Calibri" w:cs="Arial"/>
                <w:b/>
              </w:rPr>
              <w:t xml:space="preserve"> USK/DZP/PN-</w:t>
            </w:r>
            <w:r w:rsidR="004C02BD">
              <w:rPr>
                <w:rFonts w:ascii="Calibri" w:hAnsi="Calibri" w:cs="Arial"/>
                <w:b/>
              </w:rPr>
              <w:t>228</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54AF0A9F"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8B73200" w:rsidR="00E37F70" w:rsidRPr="0076649B" w:rsidRDefault="00E37F70" w:rsidP="00427453">
            <w:pPr>
              <w:spacing w:after="40"/>
              <w:rPr>
                <w:rFonts w:ascii="Calibri" w:hAnsi="Calibri" w:cs="Segoe UI"/>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r w:rsidR="0076649B" w:rsidRPr="0076649B">
              <w:rPr>
                <w:rFonts w:ascii="Calibri" w:hAnsi="Calibri" w:cs="Segoe UI"/>
                <w:sz w:val="20"/>
                <w:szCs w:val="20"/>
              </w:rPr>
              <w:t>Numer telefonu firmy:…………………………..</w:t>
            </w:r>
            <w:r w:rsidRPr="0076649B">
              <w:rPr>
                <w:rFonts w:ascii="Calibri" w:hAnsi="Calibri" w:cs="Segoe UI"/>
                <w:sz w:val="20"/>
                <w:szCs w:val="20"/>
              </w:rPr>
              <w:t>………………………………………………………………………………………..…………...</w:t>
            </w:r>
            <w:r w:rsidR="0076649B">
              <w:rPr>
                <w:rFonts w:ascii="Calibri" w:hAnsi="Calibri" w:cs="Segoe UI"/>
                <w:sz w:val="20"/>
                <w:szCs w:val="20"/>
              </w:rPr>
              <w:t>......</w:t>
            </w:r>
          </w:p>
          <w:p w14:paraId="16C810DA" w14:textId="240E98A7" w:rsidR="0076649B" w:rsidRPr="007C006A" w:rsidRDefault="0076649B" w:rsidP="00427453">
            <w:pPr>
              <w:spacing w:after="40"/>
              <w:rPr>
                <w:rFonts w:ascii="Calibri" w:hAnsi="Calibri" w:cs="Segoe UI"/>
                <w:b/>
                <w:sz w:val="20"/>
                <w:szCs w:val="20"/>
              </w:rPr>
            </w:pPr>
            <w:r w:rsidRPr="0076649B">
              <w:rPr>
                <w:rFonts w:ascii="Calibri" w:hAnsi="Calibri" w:cs="Segoe UI"/>
                <w:sz w:val="20"/>
                <w:szCs w:val="20"/>
              </w:rPr>
              <w:t xml:space="preserve">Numer </w:t>
            </w:r>
            <w:proofErr w:type="spellStart"/>
            <w:r w:rsidRPr="0076649B">
              <w:rPr>
                <w:rFonts w:ascii="Calibri" w:hAnsi="Calibri" w:cs="Segoe UI"/>
                <w:sz w:val="20"/>
                <w:szCs w:val="20"/>
              </w:rPr>
              <w:t>faxu</w:t>
            </w:r>
            <w:proofErr w:type="spellEnd"/>
            <w:r w:rsidRPr="0076649B">
              <w:rPr>
                <w:rFonts w:ascii="Calibri" w:hAnsi="Calibri" w:cs="Segoe UI"/>
                <w:sz w:val="20"/>
                <w:szCs w:val="20"/>
              </w:rPr>
              <w:t xml:space="preserve"> firmy:………………………………………………………………………………………………………………………………………</w:t>
            </w:r>
            <w:r>
              <w:rPr>
                <w:rFonts w:ascii="Calibri" w:hAnsi="Calibri" w:cs="Segoe UI"/>
                <w:sz w:val="20"/>
                <w:szCs w:val="20"/>
              </w:rPr>
              <w:t>……….</w:t>
            </w:r>
          </w:p>
          <w:p w14:paraId="05C6D912" w14:textId="609C3CC6" w:rsidR="00E37F70" w:rsidRDefault="0002131D" w:rsidP="00427453">
            <w:pPr>
              <w:spacing w:after="40"/>
              <w:rPr>
                <w:rFonts w:ascii="Calibri" w:hAnsi="Calibri" w:cs="Segoe UI"/>
                <w:b/>
                <w:sz w:val="20"/>
                <w:szCs w:val="20"/>
              </w:rPr>
            </w:pPr>
            <w:r>
              <w:rPr>
                <w:rFonts w:ascii="Calibri" w:hAnsi="Calibri" w:cs="Segoe UI"/>
                <w:sz w:val="20"/>
                <w:szCs w:val="20"/>
              </w:rPr>
              <w:t>NIP: ……………………………………………………….REGON</w:t>
            </w:r>
            <w:r w:rsidR="00E37F70" w:rsidRPr="007C006A">
              <w:rPr>
                <w:rFonts w:ascii="Calibri" w:hAnsi="Calibri" w:cs="Segoe UI"/>
                <w:sz w:val="20"/>
                <w:szCs w:val="20"/>
              </w:rPr>
              <w:t>:</w:t>
            </w:r>
            <w:r>
              <w:rPr>
                <w:rFonts w:ascii="Calibri" w:hAnsi="Calibri" w:cs="Segoe UI"/>
                <w:sz w:val="20"/>
                <w:szCs w:val="20"/>
              </w:rPr>
              <w:t>…..</w:t>
            </w:r>
            <w:r w:rsidR="00E37F70" w:rsidRPr="007C006A">
              <w:rPr>
                <w:rFonts w:ascii="Calibri" w:hAnsi="Calibri" w:cs="Segoe UI"/>
                <w:b/>
                <w:sz w:val="20"/>
                <w:szCs w:val="20"/>
              </w:rPr>
              <w:t>.…………………………………………..………………………………………..</w:t>
            </w:r>
          </w:p>
          <w:p w14:paraId="3D7FE6A7" w14:textId="4E98BD9D" w:rsidR="0076649B" w:rsidRPr="007C006A" w:rsidRDefault="0002131D" w:rsidP="00427453">
            <w:pPr>
              <w:spacing w:after="40"/>
              <w:rPr>
                <w:rFonts w:ascii="Calibri" w:hAnsi="Calibri" w:cs="Segoe UI"/>
                <w:sz w:val="20"/>
                <w:szCs w:val="20"/>
              </w:rPr>
            </w:pPr>
            <w:r>
              <w:rPr>
                <w:rFonts w:ascii="Calibri" w:hAnsi="Calibri" w:cs="Segoe UI"/>
                <w:sz w:val="20"/>
                <w:szCs w:val="20"/>
              </w:rPr>
              <w:t>Bank i numer konta:……………………………………………………………………………………………………………………………………………</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6C38D4EB" w14:textId="77777777" w:rsidR="00E37F70" w:rsidRDefault="00E37F70" w:rsidP="00427453">
            <w:pPr>
              <w:pStyle w:val="Tekstprzypisudolnego"/>
              <w:spacing w:after="40"/>
              <w:rPr>
                <w:rFonts w:ascii="Calibri" w:hAnsi="Calibri" w:cs="Segoe UI"/>
                <w:b/>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p w14:paraId="5B4D3128" w14:textId="77777777" w:rsidR="00F16C1F" w:rsidRDefault="00F16C1F" w:rsidP="00F16C1F">
            <w:pPr>
              <w:pStyle w:val="Tekstprzypisudolnego"/>
              <w:spacing w:after="40"/>
              <w:rPr>
                <w:rFonts w:asciiTheme="majorHAnsi" w:hAnsiTheme="majorHAnsi" w:cs="Segoe UI"/>
                <w:b/>
              </w:rPr>
            </w:pPr>
            <w:r>
              <w:rPr>
                <w:rFonts w:asciiTheme="majorHAnsi" w:hAnsiTheme="majorHAnsi" w:cs="Segoe UI"/>
                <w:b/>
              </w:rPr>
              <w:t xml:space="preserve">Wykonawca oświadcza, że jest : </w:t>
            </w:r>
          </w:p>
          <w:p w14:paraId="3B63BA0D" w14:textId="77777777" w:rsidR="00F16C1F" w:rsidRDefault="00F16C1F" w:rsidP="00F16C1F">
            <w:pPr>
              <w:pStyle w:val="Tekstprzypisudolnego"/>
              <w:numPr>
                <w:ilvl w:val="0"/>
                <w:numId w:val="69"/>
              </w:numPr>
              <w:spacing w:after="40"/>
              <w:rPr>
                <w:rFonts w:asciiTheme="majorHAnsi" w:hAnsiTheme="majorHAnsi" w:cs="Segoe UI"/>
              </w:rPr>
            </w:pPr>
            <w:r>
              <w:rPr>
                <w:rFonts w:asciiTheme="majorHAnsi" w:hAnsiTheme="majorHAnsi" w:cs="Segoe UI"/>
                <w:b/>
              </w:rPr>
              <w:t xml:space="preserve">mikroprzedsiębiorstwem, małym przedsiębiorstwem lub średnim przedsiębiorstwem </w:t>
            </w:r>
            <w:sdt>
              <w:sdtPr>
                <w:rPr>
                  <w:rFonts w:asciiTheme="majorHAnsi" w:hAnsiTheme="majorHAnsi" w:cs="Segoe UI"/>
                  <w:b/>
                </w:rPr>
                <w:id w:val="-554084895"/>
                <w14:checkbox>
                  <w14:checked w14:val="0"/>
                  <w14:checkedState w14:val="2612" w14:font="MS Gothic"/>
                  <w14:uncheckedState w14:val="2610" w14:font="MS Gothic"/>
                </w14:checkbox>
              </w:sdtPr>
              <w:sdtEndPr/>
              <w:sdtContent>
                <w:r>
                  <w:rPr>
                    <w:rFonts w:ascii="MS Gothic" w:eastAsia="MS Gothic" w:hAnsi="MS Gothic" w:cs="MS Gothic" w:hint="eastAsia"/>
                    <w:b/>
                  </w:rPr>
                  <w:t>☐</w:t>
                </w:r>
              </w:sdtContent>
            </w:sdt>
          </w:p>
          <w:p w14:paraId="7BE55B7C" w14:textId="77777777" w:rsidR="00F16C1F" w:rsidRDefault="00F16C1F" w:rsidP="00F16C1F">
            <w:pPr>
              <w:pStyle w:val="Tekstprzypisudolnego"/>
              <w:numPr>
                <w:ilvl w:val="0"/>
                <w:numId w:val="69"/>
              </w:numPr>
              <w:spacing w:after="40"/>
              <w:rPr>
                <w:rFonts w:asciiTheme="majorHAnsi" w:hAnsiTheme="majorHAnsi" w:cs="Segoe UI"/>
              </w:rPr>
            </w:pPr>
            <w:r>
              <w:rPr>
                <w:rFonts w:asciiTheme="majorHAnsi" w:hAnsiTheme="majorHAnsi" w:cs="Segoe UI"/>
                <w:b/>
              </w:rPr>
              <w:t xml:space="preserve">dużym przedsiębiorstwem </w:t>
            </w:r>
            <w:sdt>
              <w:sdtPr>
                <w:rPr>
                  <w:rFonts w:asciiTheme="majorHAnsi" w:hAnsiTheme="majorHAnsi" w:cs="Segoe UI"/>
                  <w:b/>
                </w:rPr>
                <w:id w:val="2113550451"/>
                <w14:checkbox>
                  <w14:checked w14:val="0"/>
                  <w14:checkedState w14:val="2612" w14:font="MS Gothic"/>
                  <w14:uncheckedState w14:val="2610" w14:font="MS Gothic"/>
                </w14:checkbox>
              </w:sdtPr>
              <w:sdtEndPr/>
              <w:sdtContent>
                <w:r>
                  <w:rPr>
                    <w:rFonts w:ascii="MS Gothic" w:eastAsia="MS Gothic" w:hAnsi="MS Gothic" w:cs="MS Gothic" w:hint="eastAsia"/>
                    <w:b/>
                  </w:rPr>
                  <w:t>☐</w:t>
                </w:r>
              </w:sdtContent>
            </w:sdt>
          </w:p>
          <w:p w14:paraId="2CB67D68" w14:textId="28F3B14A" w:rsidR="00F16C1F" w:rsidRPr="007C006A" w:rsidRDefault="00F16C1F" w:rsidP="00F16C1F">
            <w:pPr>
              <w:pStyle w:val="Tekstprzypisudolnego"/>
              <w:spacing w:after="40"/>
              <w:rPr>
                <w:rFonts w:ascii="Calibri" w:hAnsi="Calibri" w:cs="Segoe UI"/>
              </w:rPr>
            </w:pPr>
            <w:r>
              <w:rPr>
                <w:rFonts w:asciiTheme="majorHAnsi" w:hAnsiTheme="majorHAnsi" w:cs="Segoe UI"/>
                <w:sz w:val="16"/>
                <w:szCs w:val="16"/>
              </w:rPr>
              <w:t xml:space="preserve">                         (właściwe zaznaczyć)</w:t>
            </w:r>
          </w:p>
        </w:tc>
      </w:tr>
      <w:tr w:rsidR="00E37F70" w:rsidRPr="007C006A" w14:paraId="434F319B" w14:textId="77777777" w:rsidTr="006917AC">
        <w:trPr>
          <w:trHeight w:val="1324"/>
        </w:trPr>
        <w:tc>
          <w:tcPr>
            <w:tcW w:w="9214" w:type="dxa"/>
            <w:gridSpan w:val="2"/>
            <w:shd w:val="clear" w:color="auto" w:fill="auto"/>
          </w:tcPr>
          <w:p w14:paraId="1580077D" w14:textId="77777777"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6549BE54" w:rsidR="00E37F70" w:rsidRPr="007C006A" w:rsidRDefault="005E3059" w:rsidP="006917AC">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0DFBF69B" w14:textId="1EA6D285" w:rsidR="00FA5FDB" w:rsidRDefault="00FA5FDB" w:rsidP="0002131D">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 xml:space="preserve">Termin dostawy  (TD) wynosi </w:t>
            </w:r>
            <w:r w:rsidR="006917AC">
              <w:rPr>
                <w:rFonts w:ascii="Calibri" w:hAnsi="Calibri"/>
                <w:b/>
                <w:sz w:val="20"/>
                <w:szCs w:val="20"/>
              </w:rPr>
              <w:t xml:space="preserve">(pkt. XIII. </w:t>
            </w:r>
            <w:proofErr w:type="spellStart"/>
            <w:r w:rsidR="006917AC">
              <w:rPr>
                <w:rFonts w:ascii="Calibri" w:hAnsi="Calibri"/>
                <w:b/>
                <w:sz w:val="20"/>
                <w:szCs w:val="20"/>
              </w:rPr>
              <w:t>siwz</w:t>
            </w:r>
            <w:proofErr w:type="spellEnd"/>
            <w:r w:rsidR="006917AC">
              <w:rPr>
                <w:rFonts w:ascii="Calibri" w:hAnsi="Calibri"/>
                <w:b/>
                <w:sz w:val="20"/>
                <w:szCs w:val="20"/>
              </w:rPr>
              <w:t>):</w:t>
            </w:r>
          </w:p>
          <w:p w14:paraId="753EC4CA" w14:textId="77777777" w:rsidR="006917AC" w:rsidRPr="006917AC" w:rsidRDefault="006917AC" w:rsidP="006917AC">
            <w:pPr>
              <w:spacing w:after="40"/>
              <w:contextualSpacing/>
              <w:rPr>
                <w:rFonts w:ascii="Calibri" w:hAnsi="Calibri"/>
                <w:b/>
                <w:sz w:val="20"/>
                <w:szCs w:val="20"/>
              </w:rPr>
            </w:pPr>
          </w:p>
          <w:p w14:paraId="1222652B" w14:textId="27C33D9D"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1……………………………………………………….(max. 30 h)</w:t>
            </w:r>
          </w:p>
          <w:p w14:paraId="11DFB7A5" w14:textId="332C9CB2"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2……………………………………………………….(max. 30 h)</w:t>
            </w:r>
          </w:p>
          <w:p w14:paraId="3C787078" w14:textId="351E44A0"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w:t>
            </w:r>
            <w:r w:rsidR="008443DD">
              <w:rPr>
                <w:rFonts w:asciiTheme="majorHAnsi" w:hAnsiTheme="majorHAnsi" w:cs="Arial"/>
                <w:color w:val="FF0000"/>
                <w:sz w:val="20"/>
                <w:szCs w:val="20"/>
                <w:highlight w:val="yellow"/>
              </w:rPr>
              <w:t>.</w:t>
            </w:r>
            <w:r>
              <w:rPr>
                <w:rFonts w:asciiTheme="majorHAnsi" w:hAnsiTheme="majorHAnsi" w:cs="Arial"/>
                <w:color w:val="FF0000"/>
                <w:sz w:val="20"/>
                <w:szCs w:val="20"/>
                <w:highlight w:val="yellow"/>
              </w:rPr>
              <w:t xml:space="preserve">(max. 30 h) </w:t>
            </w:r>
          </w:p>
          <w:p w14:paraId="7A8B6EE5" w14:textId="3F8B4DD0"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21……………………………………………………..(max. 30 h)</w:t>
            </w:r>
          </w:p>
          <w:p w14:paraId="244C5D61" w14:textId="5D742C3B"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lastRenderedPageBreak/>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22……………………………………………………..(max. 30 h)</w:t>
            </w:r>
          </w:p>
          <w:p w14:paraId="2F86E452" w14:textId="77777777"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23……………………………………………………..(max. 30 h)</w:t>
            </w:r>
          </w:p>
          <w:p w14:paraId="39D6CCE4" w14:textId="6E1D3B0D" w:rsidR="005A2936" w:rsidRDefault="005A2936" w:rsidP="005A2936">
            <w:pPr>
              <w:spacing w:after="40"/>
              <w:ind w:left="459"/>
              <w:contextualSpacing/>
              <w:rPr>
                <w:rFonts w:asciiTheme="majorHAnsi" w:hAnsiTheme="majorHAnsi" w:cs="Arial"/>
                <w:color w:val="FF0000"/>
                <w:sz w:val="20"/>
                <w:szCs w:val="20"/>
                <w:highlight w:val="yellow"/>
              </w:rPr>
            </w:pPr>
          </w:p>
          <w:p w14:paraId="726F47D9" w14:textId="77777777" w:rsidR="008443DD" w:rsidRDefault="008443DD" w:rsidP="005A2936">
            <w:pPr>
              <w:spacing w:after="40"/>
              <w:ind w:left="459"/>
              <w:contextualSpacing/>
              <w:rPr>
                <w:rFonts w:asciiTheme="majorHAnsi" w:hAnsiTheme="majorHAnsi" w:cs="Arial"/>
                <w:color w:val="FF0000"/>
                <w:sz w:val="20"/>
                <w:szCs w:val="20"/>
                <w:highlight w:val="yellow"/>
              </w:rPr>
            </w:pPr>
          </w:p>
          <w:p w14:paraId="1EDF3206" w14:textId="60AED4B1"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24……………………………………………………..(max. 30 h)</w:t>
            </w:r>
          </w:p>
          <w:p w14:paraId="4A9DEB8B" w14:textId="08949C23"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25……………………………………………………..(max. 30 h)</w:t>
            </w:r>
          </w:p>
          <w:p w14:paraId="77786FFB" w14:textId="70730BB2"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26……………………………………………………..(max. 30 h)</w:t>
            </w:r>
          </w:p>
          <w:p w14:paraId="069FAB1D" w14:textId="70546702"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27……………………………………………………..(max. 30 h)</w:t>
            </w:r>
          </w:p>
          <w:p w14:paraId="2343B103" w14:textId="33E32024"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29……………………………………………………..(max. 30 h)</w:t>
            </w:r>
          </w:p>
          <w:p w14:paraId="1DBED810" w14:textId="22286640"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35……………………………………………………..(max. 30 h)</w:t>
            </w:r>
          </w:p>
          <w:p w14:paraId="1776C017" w14:textId="289D9925"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36……………………………………………………..(max. 30 h)</w:t>
            </w:r>
          </w:p>
          <w:p w14:paraId="2E6AE3B5" w14:textId="08201F47"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38……………………………………………………..(max. 30 h)</w:t>
            </w:r>
          </w:p>
          <w:p w14:paraId="1CA730FC" w14:textId="6C1A31C3"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40……………………………………………………..(max. 30 h)</w:t>
            </w:r>
          </w:p>
          <w:p w14:paraId="396B0FB6" w14:textId="41F0B7D7"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41……………………………………………………..(max. 30 h)</w:t>
            </w:r>
          </w:p>
          <w:p w14:paraId="3E04CCBA" w14:textId="5FBC665B"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43……………………………………………………..(max. 30 h)</w:t>
            </w:r>
          </w:p>
          <w:p w14:paraId="7502EBB6" w14:textId="23155EFB"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44……………………………………………………..(max. 30 h)</w:t>
            </w:r>
          </w:p>
          <w:p w14:paraId="4B83F398" w14:textId="35952B19"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45……………………………………………………..(max. 30 h)</w:t>
            </w:r>
          </w:p>
          <w:p w14:paraId="40AB52DB" w14:textId="7D79FCC8"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46……………………………………………………..(max. 30 h)</w:t>
            </w:r>
          </w:p>
          <w:p w14:paraId="343C238B" w14:textId="7044D67F"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53……………………………………………………..(max. 30 h)</w:t>
            </w:r>
          </w:p>
          <w:p w14:paraId="7BA5CC82" w14:textId="57C8F701"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54……………………………………………………..(max. 30 h)</w:t>
            </w:r>
          </w:p>
          <w:p w14:paraId="75E48304" w14:textId="749301CA"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55……………………………………………………..(max. 30 h)</w:t>
            </w:r>
          </w:p>
          <w:p w14:paraId="71ACFFB7" w14:textId="0AE6CC57"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58……………………………………………………..(max. 30 h)</w:t>
            </w:r>
          </w:p>
          <w:p w14:paraId="313DB22F" w14:textId="5CA3C2D5"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60……………………………………………………..(max. 30 h)</w:t>
            </w:r>
          </w:p>
          <w:p w14:paraId="67E326C6" w14:textId="030A7A80"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61……………………………………………………..(max. 30 h)</w:t>
            </w:r>
          </w:p>
          <w:p w14:paraId="6BC3B011" w14:textId="5462278C"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63……………………………………………………..(max. 30 h)</w:t>
            </w:r>
          </w:p>
          <w:p w14:paraId="220A9EFD" w14:textId="21A81280"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65……………………………………………………</w:t>
            </w:r>
            <w:r w:rsidR="008443DD">
              <w:rPr>
                <w:rFonts w:asciiTheme="majorHAnsi" w:hAnsiTheme="majorHAnsi" w:cs="Arial"/>
                <w:color w:val="FF0000"/>
                <w:sz w:val="20"/>
                <w:szCs w:val="20"/>
                <w:highlight w:val="yellow"/>
              </w:rPr>
              <w:t>.</w:t>
            </w:r>
            <w:r w:rsidR="00150C28">
              <w:rPr>
                <w:rFonts w:asciiTheme="majorHAnsi" w:hAnsiTheme="majorHAnsi" w:cs="Arial"/>
                <w:color w:val="FF0000"/>
                <w:sz w:val="20"/>
                <w:szCs w:val="20"/>
                <w:highlight w:val="yellow"/>
              </w:rPr>
              <w:t>.</w:t>
            </w:r>
            <w:r w:rsidR="008443DD">
              <w:rPr>
                <w:rFonts w:asciiTheme="majorHAnsi" w:hAnsiTheme="majorHAnsi" w:cs="Arial"/>
                <w:color w:val="FF0000"/>
                <w:sz w:val="20"/>
                <w:szCs w:val="20"/>
                <w:highlight w:val="yellow"/>
              </w:rPr>
              <w:t xml:space="preserve">(max. </w:t>
            </w:r>
            <w:r>
              <w:rPr>
                <w:rFonts w:asciiTheme="majorHAnsi" w:hAnsiTheme="majorHAnsi" w:cs="Arial"/>
                <w:color w:val="FF0000"/>
                <w:sz w:val="20"/>
                <w:szCs w:val="20"/>
                <w:highlight w:val="yellow"/>
              </w:rPr>
              <w:t>30 h)</w:t>
            </w:r>
          </w:p>
          <w:p w14:paraId="74134FC3" w14:textId="59BDE536"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72……………………………………………………..(max. 30 h)</w:t>
            </w:r>
          </w:p>
          <w:p w14:paraId="113DABDB" w14:textId="129DE924"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76……………………………………………………..(max. 30 h)</w:t>
            </w:r>
          </w:p>
          <w:p w14:paraId="626FD9E5" w14:textId="339AD472"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77……………………………………………………..(max. 30 h)</w:t>
            </w:r>
          </w:p>
          <w:p w14:paraId="4430AFAF" w14:textId="664E0D3B" w:rsidR="005A2936"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78……………………………………………………..(max. 30 h)</w:t>
            </w:r>
          </w:p>
          <w:p w14:paraId="29FE7C83" w14:textId="47DA8E98" w:rsidR="006917AC" w:rsidRDefault="005A2936"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w:t>
            </w:r>
            <w:r w:rsidRPr="004C02BD">
              <w:rPr>
                <w:rFonts w:asciiTheme="majorHAnsi" w:hAnsiTheme="majorHAnsi" w:cs="Arial"/>
                <w:color w:val="FF0000"/>
                <w:sz w:val="20"/>
                <w:szCs w:val="20"/>
                <w:highlight w:val="yellow"/>
              </w:rPr>
              <w:t xml:space="preserve">nr: </w:t>
            </w:r>
            <w:r>
              <w:rPr>
                <w:rFonts w:asciiTheme="majorHAnsi" w:hAnsiTheme="majorHAnsi" w:cs="Arial"/>
                <w:color w:val="FF0000"/>
                <w:sz w:val="20"/>
                <w:szCs w:val="20"/>
                <w:highlight w:val="yellow"/>
              </w:rPr>
              <w:t>79…………………………………………………….</w:t>
            </w:r>
            <w:r w:rsidR="00150C28">
              <w:rPr>
                <w:rFonts w:asciiTheme="majorHAnsi" w:hAnsiTheme="majorHAnsi" w:cs="Arial"/>
                <w:color w:val="FF0000"/>
                <w:sz w:val="20"/>
                <w:szCs w:val="20"/>
                <w:highlight w:val="yellow"/>
              </w:rPr>
              <w:t>.</w:t>
            </w:r>
            <w:r>
              <w:rPr>
                <w:rFonts w:asciiTheme="majorHAnsi" w:hAnsiTheme="majorHAnsi" w:cs="Arial"/>
                <w:color w:val="FF0000"/>
                <w:sz w:val="20"/>
                <w:szCs w:val="20"/>
                <w:highlight w:val="yellow"/>
              </w:rPr>
              <w:t>(max. 30 h)</w:t>
            </w:r>
          </w:p>
          <w:p w14:paraId="22FB8928" w14:textId="77777777" w:rsidR="008443DD" w:rsidRDefault="008443DD" w:rsidP="005A2936">
            <w:pPr>
              <w:spacing w:after="40"/>
              <w:ind w:left="459"/>
              <w:contextualSpacing/>
              <w:rPr>
                <w:rFonts w:asciiTheme="majorHAnsi" w:hAnsiTheme="majorHAnsi" w:cs="Arial"/>
                <w:color w:val="FF0000"/>
                <w:sz w:val="20"/>
                <w:szCs w:val="20"/>
                <w:highlight w:val="yellow"/>
              </w:rPr>
            </w:pPr>
          </w:p>
          <w:p w14:paraId="1E91D7F1" w14:textId="767E9275" w:rsidR="008443DD" w:rsidRDefault="008443DD" w:rsidP="005A2936">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w:t>
            </w:r>
            <w:r w:rsidRPr="004C02BD">
              <w:rPr>
                <w:rFonts w:asciiTheme="majorHAnsi" w:hAnsiTheme="majorHAnsi" w:cs="Arial"/>
                <w:color w:val="FF0000"/>
                <w:sz w:val="20"/>
                <w:szCs w:val="20"/>
                <w:highlight w:val="yellow"/>
              </w:rPr>
              <w:t xml:space="preserve">akiet nr: </w:t>
            </w:r>
            <w:r>
              <w:rPr>
                <w:rFonts w:asciiTheme="majorHAnsi" w:hAnsiTheme="majorHAnsi" w:cs="Arial"/>
                <w:color w:val="FF0000"/>
                <w:sz w:val="20"/>
                <w:szCs w:val="20"/>
                <w:highlight w:val="yellow"/>
              </w:rPr>
              <w:t>37……………………………………………………..(max. 78 h)</w:t>
            </w:r>
          </w:p>
          <w:p w14:paraId="791ADB93" w14:textId="04AAA5D2" w:rsidR="008443DD" w:rsidRDefault="00150C28"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 xml:space="preserve">Pakiet nr: </w:t>
            </w:r>
            <w:r w:rsidR="008443DD">
              <w:rPr>
                <w:rFonts w:asciiTheme="majorHAnsi" w:hAnsiTheme="majorHAnsi" w:cs="Arial"/>
                <w:color w:val="FF0000"/>
                <w:sz w:val="20"/>
                <w:szCs w:val="20"/>
                <w:highlight w:val="yellow"/>
              </w:rPr>
              <w:t>39…………………………………………………….</w:t>
            </w:r>
            <w:r>
              <w:rPr>
                <w:rFonts w:asciiTheme="majorHAnsi" w:hAnsiTheme="majorHAnsi" w:cs="Arial"/>
                <w:color w:val="FF0000"/>
                <w:sz w:val="20"/>
                <w:szCs w:val="20"/>
                <w:highlight w:val="yellow"/>
              </w:rPr>
              <w:t>.</w:t>
            </w:r>
            <w:r w:rsidR="008443DD">
              <w:rPr>
                <w:rFonts w:asciiTheme="majorHAnsi" w:hAnsiTheme="majorHAnsi" w:cs="Arial"/>
                <w:color w:val="FF0000"/>
                <w:sz w:val="20"/>
                <w:szCs w:val="20"/>
                <w:highlight w:val="yellow"/>
              </w:rPr>
              <w:t>(max. 78 h)</w:t>
            </w:r>
          </w:p>
          <w:p w14:paraId="1B733EC6" w14:textId="23AD3C1C"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42……………………………………………………..(max. 78 h)</w:t>
            </w:r>
          </w:p>
          <w:p w14:paraId="4B232748" w14:textId="1E85BFC1"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47……………………………………………………..(max. 78 h)</w:t>
            </w:r>
          </w:p>
          <w:p w14:paraId="5956E13D" w14:textId="608582A0"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48……………………………………………………..(max. 78 h)</w:t>
            </w:r>
          </w:p>
          <w:p w14:paraId="5E008172" w14:textId="47BFC23F"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49……………………………………………………..(max. 78 h)</w:t>
            </w:r>
          </w:p>
          <w:p w14:paraId="3E268291" w14:textId="6665EC7B"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50……………………………………………………..(max. 78 h)</w:t>
            </w:r>
          </w:p>
          <w:p w14:paraId="56B60162" w14:textId="5935D7E0"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51……………………………………………………..(max. 78 h)</w:t>
            </w:r>
          </w:p>
          <w:p w14:paraId="3DB9D8D3" w14:textId="17470A71"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56……………………………………………………..(max. 78 h)</w:t>
            </w:r>
          </w:p>
          <w:p w14:paraId="503D76DE" w14:textId="0CAEEE7A"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57……………………………………………………..(max. 78 h)</w:t>
            </w:r>
          </w:p>
          <w:p w14:paraId="662C7272" w14:textId="493EAE1F" w:rsidR="008443DD" w:rsidRDefault="00150C28"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w:t>
            </w:r>
            <w:r w:rsidR="008443DD">
              <w:rPr>
                <w:rFonts w:asciiTheme="majorHAnsi" w:hAnsiTheme="majorHAnsi" w:cs="Arial"/>
                <w:color w:val="FF0000"/>
                <w:sz w:val="20"/>
                <w:szCs w:val="20"/>
                <w:highlight w:val="yellow"/>
              </w:rPr>
              <w:t xml:space="preserve"> 59…………………………………………………….</w:t>
            </w:r>
            <w:r>
              <w:rPr>
                <w:rFonts w:asciiTheme="majorHAnsi" w:hAnsiTheme="majorHAnsi" w:cs="Arial"/>
                <w:color w:val="FF0000"/>
                <w:sz w:val="20"/>
                <w:szCs w:val="20"/>
                <w:highlight w:val="yellow"/>
              </w:rPr>
              <w:t>.</w:t>
            </w:r>
            <w:r w:rsidR="008443DD">
              <w:rPr>
                <w:rFonts w:asciiTheme="majorHAnsi" w:hAnsiTheme="majorHAnsi" w:cs="Arial"/>
                <w:color w:val="FF0000"/>
                <w:sz w:val="20"/>
                <w:szCs w:val="20"/>
                <w:highlight w:val="yellow"/>
              </w:rPr>
              <w:t>(max. 78 h)</w:t>
            </w:r>
          </w:p>
          <w:p w14:paraId="01F7D083" w14:textId="1D4D3E73"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62……………………………………………………..(max. 78 h)</w:t>
            </w:r>
          </w:p>
          <w:p w14:paraId="0015068B" w14:textId="3542DD97"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66……………………………………………………..(max. 78 h)</w:t>
            </w:r>
          </w:p>
          <w:p w14:paraId="71D69720" w14:textId="4C1D1D5B"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67……………………………………………………..(max. 78 h)</w:t>
            </w:r>
          </w:p>
          <w:p w14:paraId="09A66841" w14:textId="4475B181"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69……………………………………………………..(max. 78 h)</w:t>
            </w:r>
          </w:p>
          <w:p w14:paraId="5716B15D" w14:textId="719EA497" w:rsidR="008443DD" w:rsidRDefault="008443DD" w:rsidP="008443DD">
            <w:pPr>
              <w:spacing w:after="40"/>
              <w:ind w:left="459"/>
              <w:contextualSpacing/>
              <w:rPr>
                <w:rFonts w:asciiTheme="majorHAnsi" w:hAnsiTheme="majorHAnsi" w:cs="Arial"/>
                <w:color w:val="FF0000"/>
                <w:sz w:val="20"/>
                <w:szCs w:val="20"/>
                <w:highlight w:val="yellow"/>
              </w:rPr>
            </w:pPr>
            <w:r>
              <w:rPr>
                <w:rFonts w:asciiTheme="majorHAnsi" w:hAnsiTheme="majorHAnsi" w:cs="Arial"/>
                <w:color w:val="FF0000"/>
                <w:sz w:val="20"/>
                <w:szCs w:val="20"/>
                <w:highlight w:val="yellow"/>
              </w:rPr>
              <w:t>Pakiet nr: 70……………………………………………………..(max. 78 h)</w:t>
            </w:r>
          </w:p>
          <w:p w14:paraId="72ADF022" w14:textId="1DFFF50D" w:rsidR="008443DD" w:rsidRPr="005A2936" w:rsidRDefault="008443DD" w:rsidP="008443DD">
            <w:pPr>
              <w:spacing w:after="40"/>
              <w:ind w:left="459"/>
              <w:contextualSpacing/>
              <w:rPr>
                <w:rFonts w:asciiTheme="majorHAnsi" w:hAnsiTheme="majorHAnsi" w:cs="Arial"/>
                <w:color w:val="FF0000"/>
                <w:sz w:val="20"/>
                <w:szCs w:val="20"/>
                <w:highlight w:val="yellow"/>
              </w:rPr>
            </w:pP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lastRenderedPageBreak/>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02CC6E38" w14:textId="65021EAD" w:rsidR="004C33E9" w:rsidRPr="004C02BD" w:rsidRDefault="004C33E9" w:rsidP="004C33E9">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1B91D048" w:rsidR="00772FF3" w:rsidRPr="004C02BD" w:rsidRDefault="00E37F70" w:rsidP="004C02BD">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r w:rsidR="004C02BD">
              <w:rPr>
                <w:rFonts w:ascii="Calibri" w:hAnsi="Calibri" w:cs="Segoe UI"/>
                <w:sz w:val="20"/>
                <w:szCs w:val="20"/>
              </w:rPr>
              <w:t>...............................</w:t>
            </w: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00D488C3" w:rsidR="00D70DEE" w:rsidRPr="006917AC" w:rsidRDefault="00772FF3" w:rsidP="006917AC">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149B17A0" w:rsidR="008A3657" w:rsidRPr="006917AC" w:rsidRDefault="008A3657" w:rsidP="006917AC">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0162C3F8" w14:textId="77777777" w:rsidR="004C02BD" w:rsidRPr="007C006A" w:rsidRDefault="004C02BD" w:rsidP="004C02BD">
      <w:pPr>
        <w:spacing w:after="40"/>
        <w:rPr>
          <w:rFonts w:ascii="Calibri" w:hAnsi="Calibri" w:cs="Segoe UI"/>
          <w:sz w:val="22"/>
          <w:szCs w:val="22"/>
        </w:rPr>
      </w:pPr>
    </w:p>
    <w:sectPr w:rsidR="004C02BD" w:rsidRPr="007C006A" w:rsidSect="005E30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9C94A" w14:textId="77777777" w:rsidR="00A21CD9" w:rsidRDefault="00A21CD9">
      <w:r>
        <w:separator/>
      </w:r>
    </w:p>
  </w:endnote>
  <w:endnote w:type="continuationSeparator" w:id="0">
    <w:p w14:paraId="77A0221F" w14:textId="77777777" w:rsidR="00A21CD9" w:rsidRDefault="00A2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8F75" w14:textId="75D4C898" w:rsidR="007B727F" w:rsidRDefault="007B727F" w:rsidP="005E3059">
    <w:pPr>
      <w:pStyle w:val="Nagwek"/>
      <w:tabs>
        <w:tab w:val="clear" w:pos="9072"/>
        <w:tab w:val="right" w:pos="9360"/>
      </w:tabs>
      <w:ind w:left="-180" w:right="-288"/>
      <w:jc w:val="center"/>
      <w:rPr>
        <w:rFonts w:ascii="Arial" w:hAnsi="Arial" w:cs="Arial"/>
        <w:sz w:val="21"/>
        <w:szCs w:val="21"/>
      </w:rPr>
    </w:pPr>
    <w:r w:rsidRPr="00AC300B">
      <w:rPr>
        <w:rFonts w:ascii="Arial" w:hAnsi="Arial" w:cs="Arial"/>
        <w:sz w:val="21"/>
        <w:szCs w:val="21"/>
      </w:rPr>
      <w:ptab w:relativeTo="margin" w:alignment="center" w:leader="none"/>
    </w:r>
    <w:r>
      <w:rPr>
        <w:rFonts w:ascii="Arial" w:hAnsi="Arial" w:cs="Arial"/>
        <w:sz w:val="21"/>
        <w:szCs w:val="21"/>
        <w:lang w:val="pl-PL"/>
      </w:rPr>
      <w:t>USK/DZP/PN-228/2017</w:t>
    </w:r>
    <w:r w:rsidRPr="00AC300B">
      <w:rPr>
        <w:rFonts w:ascii="Arial" w:hAnsi="Arial" w:cs="Arial"/>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5511" w14:textId="77777777" w:rsidR="00A21CD9" w:rsidRDefault="00A21CD9">
      <w:r>
        <w:separator/>
      </w:r>
    </w:p>
  </w:footnote>
  <w:footnote w:type="continuationSeparator" w:id="0">
    <w:p w14:paraId="6202E13F" w14:textId="77777777" w:rsidR="00A21CD9" w:rsidRDefault="00A2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625D7"/>
    <w:multiLevelType w:val="hybridMultilevel"/>
    <w:tmpl w:val="F1724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8104E1"/>
    <w:multiLevelType w:val="multilevel"/>
    <w:tmpl w:val="C93C7BA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A22C92"/>
    <w:multiLevelType w:val="hybridMultilevel"/>
    <w:tmpl w:val="9E3AACD8"/>
    <w:lvl w:ilvl="0" w:tplc="717291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0"/>
  </w:num>
  <w:num w:numId="3">
    <w:abstractNumId w:val="2"/>
  </w:num>
  <w:num w:numId="4">
    <w:abstractNumId w:val="1"/>
  </w:num>
  <w:num w:numId="5">
    <w:abstractNumId w:val="0"/>
  </w:num>
  <w:num w:numId="6">
    <w:abstractNumId w:val="63"/>
  </w:num>
  <w:num w:numId="7">
    <w:abstractNumId w:val="11"/>
  </w:num>
  <w:num w:numId="8">
    <w:abstractNumId w:val="14"/>
  </w:num>
  <w:num w:numId="9">
    <w:abstractNumId w:val="13"/>
  </w:num>
  <w:num w:numId="10">
    <w:abstractNumId w:val="21"/>
  </w:num>
  <w:num w:numId="11">
    <w:abstractNumId w:val="33"/>
  </w:num>
  <w:num w:numId="12">
    <w:abstractNumId w:val="24"/>
  </w:num>
  <w:num w:numId="13">
    <w:abstractNumId w:val="17"/>
  </w:num>
  <w:num w:numId="14">
    <w:abstractNumId w:val="53"/>
  </w:num>
  <w:num w:numId="15">
    <w:abstractNumId w:val="70"/>
  </w:num>
  <w:num w:numId="16">
    <w:abstractNumId w:val="25"/>
  </w:num>
  <w:num w:numId="17">
    <w:abstractNumId w:val="36"/>
  </w:num>
  <w:num w:numId="18">
    <w:abstractNumId w:val="26"/>
  </w:num>
  <w:num w:numId="19">
    <w:abstractNumId w:val="12"/>
  </w:num>
  <w:num w:numId="20">
    <w:abstractNumId w:val="31"/>
  </w:num>
  <w:num w:numId="21">
    <w:abstractNumId w:val="60"/>
  </w:num>
  <w:num w:numId="22">
    <w:abstractNumId w:val="58"/>
  </w:num>
  <w:num w:numId="23">
    <w:abstractNumId w:val="52"/>
  </w:num>
  <w:num w:numId="24">
    <w:abstractNumId w:val="43"/>
  </w:num>
  <w:num w:numId="25">
    <w:abstractNumId w:val="47"/>
  </w:num>
  <w:num w:numId="26">
    <w:abstractNumId w:val="8"/>
  </w:num>
  <w:num w:numId="27">
    <w:abstractNumId w:val="56"/>
  </w:num>
  <w:num w:numId="28">
    <w:abstractNumId w:val="20"/>
  </w:num>
  <w:num w:numId="29">
    <w:abstractNumId w:val="29"/>
  </w:num>
  <w:num w:numId="30">
    <w:abstractNumId w:val="19"/>
  </w:num>
  <w:num w:numId="31">
    <w:abstractNumId w:val="37"/>
  </w:num>
  <w:num w:numId="32">
    <w:abstractNumId w:val="28"/>
  </w:num>
  <w:num w:numId="33">
    <w:abstractNumId w:val="16"/>
  </w:num>
  <w:num w:numId="34">
    <w:abstractNumId w:val="57"/>
  </w:num>
  <w:num w:numId="35">
    <w:abstractNumId w:val="68"/>
  </w:num>
  <w:num w:numId="36">
    <w:abstractNumId w:val="34"/>
  </w:num>
  <w:num w:numId="37">
    <w:abstractNumId w:val="49"/>
  </w:num>
  <w:num w:numId="38">
    <w:abstractNumId w:val="64"/>
  </w:num>
  <w:num w:numId="39">
    <w:abstractNumId w:val="59"/>
  </w:num>
  <w:num w:numId="40">
    <w:abstractNumId w:val="69"/>
  </w:num>
  <w:num w:numId="41">
    <w:abstractNumId w:val="41"/>
  </w:num>
  <w:num w:numId="42">
    <w:abstractNumId w:val="50"/>
  </w:num>
  <w:num w:numId="43">
    <w:abstractNumId w:val="30"/>
  </w:num>
  <w:num w:numId="44">
    <w:abstractNumId w:val="18"/>
  </w:num>
  <w:num w:numId="45">
    <w:abstractNumId w:val="22"/>
  </w:num>
  <w:num w:numId="46">
    <w:abstractNumId w:val="48"/>
  </w:num>
  <w:num w:numId="47">
    <w:abstractNumId w:val="38"/>
  </w:num>
  <w:num w:numId="48">
    <w:abstractNumId w:val="35"/>
  </w:num>
  <w:num w:numId="49">
    <w:abstractNumId w:val="66"/>
  </w:num>
  <w:num w:numId="50">
    <w:abstractNumId w:val="42"/>
  </w:num>
  <w:num w:numId="51">
    <w:abstractNumId w:val="44"/>
  </w:num>
  <w:num w:numId="52">
    <w:abstractNumId w:val="67"/>
  </w:num>
  <w:num w:numId="53">
    <w:abstractNumId w:val="45"/>
  </w:num>
  <w:num w:numId="54">
    <w:abstractNumId w:val="55"/>
    <w:lvlOverride w:ilvl="0">
      <w:startOverride w:val="1"/>
    </w:lvlOverride>
  </w:num>
  <w:num w:numId="55">
    <w:abstractNumId w:val="39"/>
    <w:lvlOverride w:ilvl="0">
      <w:startOverride w:val="1"/>
    </w:lvlOverride>
  </w:num>
  <w:num w:numId="56">
    <w:abstractNumId w:val="55"/>
  </w:num>
  <w:num w:numId="57">
    <w:abstractNumId w:val="39"/>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
  </w:num>
  <w:num w:numId="62">
    <w:abstractNumId w:val="54"/>
  </w:num>
  <w:num w:numId="63">
    <w:abstractNumId w:val="32"/>
  </w:num>
  <w:num w:numId="64">
    <w:abstractNumId w:val="10"/>
  </w:num>
  <w:num w:numId="65">
    <w:abstractNumId w:val="51"/>
  </w:num>
  <w:num w:numId="66">
    <w:abstractNumId w:val="61"/>
  </w:num>
  <w:num w:numId="67">
    <w:abstractNumId w:val="46"/>
  </w:num>
  <w:num w:numId="68">
    <w:abstractNumId w:val="27"/>
  </w:num>
  <w:num w:numId="6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131D"/>
    <w:rsid w:val="00026FE4"/>
    <w:rsid w:val="000328D8"/>
    <w:rsid w:val="00034E48"/>
    <w:rsid w:val="000731B6"/>
    <w:rsid w:val="0007650F"/>
    <w:rsid w:val="00080477"/>
    <w:rsid w:val="000A4D1B"/>
    <w:rsid w:val="000B72AC"/>
    <w:rsid w:val="000E6BF2"/>
    <w:rsid w:val="000E6D8E"/>
    <w:rsid w:val="000F652B"/>
    <w:rsid w:val="00150C28"/>
    <w:rsid w:val="001619E9"/>
    <w:rsid w:val="001E6C7C"/>
    <w:rsid w:val="001F2392"/>
    <w:rsid w:val="00226C84"/>
    <w:rsid w:val="0026092A"/>
    <w:rsid w:val="0026701E"/>
    <w:rsid w:val="00274F7B"/>
    <w:rsid w:val="002967F6"/>
    <w:rsid w:val="002A41F1"/>
    <w:rsid w:val="002A77C1"/>
    <w:rsid w:val="002B5388"/>
    <w:rsid w:val="002B5D19"/>
    <w:rsid w:val="002B66D2"/>
    <w:rsid w:val="002B7AFF"/>
    <w:rsid w:val="00302547"/>
    <w:rsid w:val="00313608"/>
    <w:rsid w:val="00315AF0"/>
    <w:rsid w:val="00317CEC"/>
    <w:rsid w:val="00322343"/>
    <w:rsid w:val="003A51B7"/>
    <w:rsid w:val="003C716A"/>
    <w:rsid w:val="003D3A14"/>
    <w:rsid w:val="003E3BF1"/>
    <w:rsid w:val="004028DA"/>
    <w:rsid w:val="00404D7B"/>
    <w:rsid w:val="0040790B"/>
    <w:rsid w:val="00427453"/>
    <w:rsid w:val="00444056"/>
    <w:rsid w:val="0044512B"/>
    <w:rsid w:val="0045589E"/>
    <w:rsid w:val="004615B2"/>
    <w:rsid w:val="00491F35"/>
    <w:rsid w:val="00495A5A"/>
    <w:rsid w:val="004A2BEA"/>
    <w:rsid w:val="004A3AEE"/>
    <w:rsid w:val="004A4535"/>
    <w:rsid w:val="004B72EF"/>
    <w:rsid w:val="004C02BD"/>
    <w:rsid w:val="004C33E9"/>
    <w:rsid w:val="004F2CF7"/>
    <w:rsid w:val="004F7CEE"/>
    <w:rsid w:val="00523A86"/>
    <w:rsid w:val="00525B8B"/>
    <w:rsid w:val="00547D79"/>
    <w:rsid w:val="00552FBA"/>
    <w:rsid w:val="00582958"/>
    <w:rsid w:val="005A2936"/>
    <w:rsid w:val="005A4B40"/>
    <w:rsid w:val="005B74C3"/>
    <w:rsid w:val="005C72D6"/>
    <w:rsid w:val="005D3355"/>
    <w:rsid w:val="005E3059"/>
    <w:rsid w:val="00605691"/>
    <w:rsid w:val="00607C68"/>
    <w:rsid w:val="00627978"/>
    <w:rsid w:val="00635EC9"/>
    <w:rsid w:val="006535DE"/>
    <w:rsid w:val="00655239"/>
    <w:rsid w:val="00672733"/>
    <w:rsid w:val="0068399D"/>
    <w:rsid w:val="006917AC"/>
    <w:rsid w:val="00694D31"/>
    <w:rsid w:val="006C1F96"/>
    <w:rsid w:val="00701C68"/>
    <w:rsid w:val="007568AF"/>
    <w:rsid w:val="0076649B"/>
    <w:rsid w:val="00772FF3"/>
    <w:rsid w:val="007752C6"/>
    <w:rsid w:val="007A19DC"/>
    <w:rsid w:val="007A4E10"/>
    <w:rsid w:val="007B6766"/>
    <w:rsid w:val="007B727F"/>
    <w:rsid w:val="007C006A"/>
    <w:rsid w:val="007C4F42"/>
    <w:rsid w:val="007D5A18"/>
    <w:rsid w:val="007E08DF"/>
    <w:rsid w:val="007E1BB9"/>
    <w:rsid w:val="007E4F3C"/>
    <w:rsid w:val="007F468D"/>
    <w:rsid w:val="00805CDB"/>
    <w:rsid w:val="00817224"/>
    <w:rsid w:val="00825AB2"/>
    <w:rsid w:val="008443DD"/>
    <w:rsid w:val="00850E68"/>
    <w:rsid w:val="008846A9"/>
    <w:rsid w:val="00893637"/>
    <w:rsid w:val="0089511D"/>
    <w:rsid w:val="008A3657"/>
    <w:rsid w:val="008B6B85"/>
    <w:rsid w:val="008C27E7"/>
    <w:rsid w:val="008D05AD"/>
    <w:rsid w:val="008E1DA0"/>
    <w:rsid w:val="008F1DCA"/>
    <w:rsid w:val="009008F0"/>
    <w:rsid w:val="00952B47"/>
    <w:rsid w:val="00956242"/>
    <w:rsid w:val="009B2BE1"/>
    <w:rsid w:val="009B7B93"/>
    <w:rsid w:val="009E1165"/>
    <w:rsid w:val="009F3871"/>
    <w:rsid w:val="00A07E90"/>
    <w:rsid w:val="00A21CD9"/>
    <w:rsid w:val="00A31F8F"/>
    <w:rsid w:val="00A34889"/>
    <w:rsid w:val="00A47DFF"/>
    <w:rsid w:val="00A5463B"/>
    <w:rsid w:val="00A549FF"/>
    <w:rsid w:val="00A57069"/>
    <w:rsid w:val="00A611A1"/>
    <w:rsid w:val="00A66338"/>
    <w:rsid w:val="00A804CC"/>
    <w:rsid w:val="00A90911"/>
    <w:rsid w:val="00AA18B6"/>
    <w:rsid w:val="00AA47EA"/>
    <w:rsid w:val="00AA680A"/>
    <w:rsid w:val="00AC300B"/>
    <w:rsid w:val="00AE58A1"/>
    <w:rsid w:val="00AE5EEB"/>
    <w:rsid w:val="00AE6FDB"/>
    <w:rsid w:val="00B011C3"/>
    <w:rsid w:val="00B2217B"/>
    <w:rsid w:val="00B26112"/>
    <w:rsid w:val="00B27449"/>
    <w:rsid w:val="00B44E07"/>
    <w:rsid w:val="00B96682"/>
    <w:rsid w:val="00B97E4A"/>
    <w:rsid w:val="00BA3815"/>
    <w:rsid w:val="00BB215F"/>
    <w:rsid w:val="00BC47F3"/>
    <w:rsid w:val="00BD11A4"/>
    <w:rsid w:val="00BD5D76"/>
    <w:rsid w:val="00BD7A3C"/>
    <w:rsid w:val="00C0078C"/>
    <w:rsid w:val="00C01278"/>
    <w:rsid w:val="00C0599D"/>
    <w:rsid w:val="00C12A41"/>
    <w:rsid w:val="00C15F45"/>
    <w:rsid w:val="00C37384"/>
    <w:rsid w:val="00C5006C"/>
    <w:rsid w:val="00C57950"/>
    <w:rsid w:val="00C828C4"/>
    <w:rsid w:val="00C85383"/>
    <w:rsid w:val="00CC3070"/>
    <w:rsid w:val="00CE44C8"/>
    <w:rsid w:val="00CF1795"/>
    <w:rsid w:val="00D05F80"/>
    <w:rsid w:val="00D07418"/>
    <w:rsid w:val="00D51690"/>
    <w:rsid w:val="00D54CB9"/>
    <w:rsid w:val="00D60108"/>
    <w:rsid w:val="00D66C61"/>
    <w:rsid w:val="00D70DEE"/>
    <w:rsid w:val="00D71FDA"/>
    <w:rsid w:val="00D72FB9"/>
    <w:rsid w:val="00D90022"/>
    <w:rsid w:val="00D974AF"/>
    <w:rsid w:val="00DA0DCA"/>
    <w:rsid w:val="00DB18B0"/>
    <w:rsid w:val="00DB3B0F"/>
    <w:rsid w:val="00DC41EC"/>
    <w:rsid w:val="00DC53E6"/>
    <w:rsid w:val="00DF3869"/>
    <w:rsid w:val="00E14C83"/>
    <w:rsid w:val="00E23EB0"/>
    <w:rsid w:val="00E24D86"/>
    <w:rsid w:val="00E37F70"/>
    <w:rsid w:val="00E41ECD"/>
    <w:rsid w:val="00E46330"/>
    <w:rsid w:val="00E52C3B"/>
    <w:rsid w:val="00E563FB"/>
    <w:rsid w:val="00E76A42"/>
    <w:rsid w:val="00EA6DFF"/>
    <w:rsid w:val="00EB4858"/>
    <w:rsid w:val="00EC36CF"/>
    <w:rsid w:val="00EF4D12"/>
    <w:rsid w:val="00F16C1F"/>
    <w:rsid w:val="00F171C1"/>
    <w:rsid w:val="00F30409"/>
    <w:rsid w:val="00F3509F"/>
    <w:rsid w:val="00F41D5B"/>
    <w:rsid w:val="00F62534"/>
    <w:rsid w:val="00F7689B"/>
    <w:rsid w:val="00F84F6D"/>
    <w:rsid w:val="00F90BE8"/>
    <w:rsid w:val="00FA3840"/>
    <w:rsid w:val="00FA5FDB"/>
    <w:rsid w:val="00FB05DF"/>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3E6"/>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3E6"/>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4615B2"/>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75315950">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8988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9624662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D09D-766D-42FF-BC14-3AA3E34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5735</Words>
  <Characters>34416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15</cp:revision>
  <cp:lastPrinted>2017-04-05T10:27:00Z</cp:lastPrinted>
  <dcterms:created xsi:type="dcterms:W3CDTF">2017-04-05T07:24:00Z</dcterms:created>
  <dcterms:modified xsi:type="dcterms:W3CDTF">2017-12-14T11:31:00Z</dcterms:modified>
</cp:coreProperties>
</file>