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266839">
        <w:rPr>
          <w:rFonts w:asciiTheme="minorHAnsi" w:hAnsiTheme="minorHAnsi" w:cs="Arial"/>
          <w:b/>
          <w:color w:val="000000"/>
          <w:sz w:val="20"/>
          <w:szCs w:val="20"/>
        </w:rPr>
        <w:t>PN-178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F82247">
        <w:rPr>
          <w:rFonts w:asciiTheme="minorHAnsi" w:hAnsiTheme="minorHAnsi" w:cs="Arial"/>
          <w:color w:val="000000"/>
          <w:sz w:val="20"/>
          <w:szCs w:val="20"/>
        </w:rPr>
        <w:t>2017-11-30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266839" w:rsidRPr="00266839">
        <w:rPr>
          <w:rFonts w:asciiTheme="minorHAnsi" w:hAnsiTheme="minorHAnsi" w:cs="Arial"/>
          <w:b/>
          <w:sz w:val="20"/>
          <w:szCs w:val="20"/>
        </w:rPr>
        <w:t>leków z programów lekowych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266839">
        <w:rPr>
          <w:rFonts w:asciiTheme="minorHAnsi" w:hAnsiTheme="minorHAnsi" w:cs="Arial"/>
          <w:b/>
          <w:sz w:val="20"/>
          <w:szCs w:val="20"/>
        </w:rPr>
        <w:t xml:space="preserve"> USK/DZP/PN-178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B567A" w:rsidRDefault="003B567A" w:rsidP="003B567A">
      <w:pPr>
        <w:autoSpaceDE w:val="0"/>
        <w:autoSpaceDN w:val="0"/>
        <w:adjustRightInd w:val="0"/>
        <w:rPr>
          <w:rFonts w:ascii="Cambria" w:hAnsi="Cambria"/>
          <w:b/>
          <w:sz w:val="18"/>
          <w:szCs w:val="20"/>
        </w:rPr>
      </w:pPr>
    </w:p>
    <w:p w:rsidR="00CB180F" w:rsidRPr="00CB180F" w:rsidRDefault="00CB180F" w:rsidP="00CB180F">
      <w:pPr>
        <w:rPr>
          <w:rFonts w:eastAsia="Times New Roman" w:cs="Arial"/>
          <w:szCs w:val="24"/>
        </w:rPr>
      </w:pPr>
      <w:r w:rsidRPr="00CB180F">
        <w:rPr>
          <w:rFonts w:eastAsia="Times New Roman" w:cs="Arial"/>
          <w:szCs w:val="24"/>
        </w:rPr>
        <w:t xml:space="preserve">Czy Zamawiający w pak nr 10 </w:t>
      </w:r>
      <w:proofErr w:type="spellStart"/>
      <w:r w:rsidRPr="00CB180F">
        <w:rPr>
          <w:rFonts w:eastAsia="Times New Roman" w:cs="Arial"/>
          <w:szCs w:val="24"/>
        </w:rPr>
        <w:t>poz</w:t>
      </w:r>
      <w:proofErr w:type="spellEnd"/>
      <w:r w:rsidRPr="00CB180F">
        <w:rPr>
          <w:rFonts w:eastAsia="Times New Roman" w:cs="Arial"/>
          <w:szCs w:val="24"/>
        </w:rPr>
        <w:t xml:space="preserve"> 1  (</w:t>
      </w:r>
      <w:proofErr w:type="spellStart"/>
      <w:r w:rsidRPr="00CB180F">
        <w:rPr>
          <w:rFonts w:eastAsia="Times New Roman" w:cs="Arial"/>
          <w:szCs w:val="24"/>
        </w:rPr>
        <w:t>Tenofovir</w:t>
      </w:r>
      <w:proofErr w:type="spellEnd"/>
      <w:r w:rsidRPr="00CB180F">
        <w:rPr>
          <w:rFonts w:eastAsia="Times New Roman" w:cs="Arial"/>
          <w:szCs w:val="24"/>
        </w:rPr>
        <w:t xml:space="preserve"> 245mg x 30 tab.) wymaga preparatu w butelce, który zgodnie z CHPL posiada 60 dni okresu ważności od pierwszego otwarcia butelki? Ma to istotne znaczenie u pacjentów z chorobami nerek gdzie lek dawkujemy co drugi dzień.</w:t>
      </w:r>
    </w:p>
    <w:p w:rsidR="00F82247" w:rsidRDefault="00F82247" w:rsidP="00F82247">
      <w:pPr>
        <w:rPr>
          <w:rFonts w:asciiTheme="minorHAnsi" w:hAnsiTheme="minorHAnsi" w:cs="Arial"/>
          <w:sz w:val="20"/>
          <w:szCs w:val="20"/>
        </w:rPr>
      </w:pPr>
    </w:p>
    <w:p w:rsidR="00FA3F21" w:rsidRPr="00FA3F21" w:rsidRDefault="00FA3F21" w:rsidP="00F82247">
      <w:pPr>
        <w:rPr>
          <w:rFonts w:asciiTheme="minorHAnsi" w:hAnsiTheme="minorHAnsi" w:cs="Arial"/>
          <w:b/>
          <w:color w:val="FF0000"/>
          <w:sz w:val="20"/>
          <w:szCs w:val="20"/>
        </w:rPr>
      </w:pPr>
      <w:r w:rsidRPr="00FA3F21">
        <w:rPr>
          <w:rFonts w:asciiTheme="minorHAnsi" w:hAnsiTheme="minorHAnsi" w:cs="Arial"/>
          <w:b/>
          <w:color w:val="FF0000"/>
          <w:sz w:val="20"/>
          <w:szCs w:val="20"/>
        </w:rPr>
        <w:t>Odp.</w:t>
      </w:r>
      <w:bookmarkStart w:id="0" w:name="_GoBack"/>
      <w:bookmarkEnd w:id="0"/>
      <w:r w:rsidRPr="00FA3F21">
        <w:rPr>
          <w:rFonts w:asciiTheme="minorHAnsi" w:hAnsiTheme="minorHAnsi" w:cs="Arial"/>
          <w:b/>
          <w:color w:val="FF0000"/>
          <w:sz w:val="20"/>
          <w:szCs w:val="20"/>
        </w:rPr>
        <w:t xml:space="preserve"> Zgodnie z SIWZ.</w:t>
      </w:r>
    </w:p>
    <w:p w:rsidR="00FA3F21" w:rsidRDefault="00FA3F21" w:rsidP="00F82247">
      <w:pPr>
        <w:rPr>
          <w:rFonts w:asciiTheme="minorHAnsi" w:hAnsiTheme="minorHAnsi" w:cs="Arial"/>
          <w:sz w:val="20"/>
          <w:szCs w:val="20"/>
        </w:rPr>
      </w:pPr>
    </w:p>
    <w:p w:rsidR="00FA3F21" w:rsidRPr="006128B5" w:rsidRDefault="00FA3F21" w:rsidP="00F82247">
      <w:pPr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E6" w:rsidRDefault="00EF29E6" w:rsidP="00CD51A0">
      <w:r>
        <w:separator/>
      </w:r>
    </w:p>
  </w:endnote>
  <w:endnote w:type="continuationSeparator" w:id="0">
    <w:p w:rsidR="00EF29E6" w:rsidRDefault="00EF29E6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E6" w:rsidRDefault="00EF29E6" w:rsidP="00CD51A0">
      <w:r>
        <w:separator/>
      </w:r>
    </w:p>
  </w:footnote>
  <w:footnote w:type="continuationSeparator" w:id="0">
    <w:p w:rsidR="00EF29E6" w:rsidRDefault="00EF29E6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C6F30"/>
    <w:multiLevelType w:val="hybridMultilevel"/>
    <w:tmpl w:val="ADA6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3045"/>
    <w:multiLevelType w:val="hybridMultilevel"/>
    <w:tmpl w:val="A080C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3291F"/>
    <w:multiLevelType w:val="hybridMultilevel"/>
    <w:tmpl w:val="A754E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20"/>
  </w:num>
  <w:num w:numId="19">
    <w:abstractNumId w:val="7"/>
  </w:num>
  <w:num w:numId="20">
    <w:abstractNumId w:val="11"/>
  </w:num>
  <w:num w:numId="21">
    <w:abstractNumId w:val="4"/>
  </w:num>
  <w:num w:numId="22">
    <w:abstractNumId w:val="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C1F3E"/>
    <w:rsid w:val="001F77DF"/>
    <w:rsid w:val="00266839"/>
    <w:rsid w:val="002A410B"/>
    <w:rsid w:val="00333977"/>
    <w:rsid w:val="00334B69"/>
    <w:rsid w:val="003479AC"/>
    <w:rsid w:val="003B567A"/>
    <w:rsid w:val="003D70A0"/>
    <w:rsid w:val="003E1FE4"/>
    <w:rsid w:val="00421B2E"/>
    <w:rsid w:val="00476F3D"/>
    <w:rsid w:val="004A4670"/>
    <w:rsid w:val="004C3778"/>
    <w:rsid w:val="004E6A87"/>
    <w:rsid w:val="0051560D"/>
    <w:rsid w:val="005B287C"/>
    <w:rsid w:val="005D073D"/>
    <w:rsid w:val="005E390A"/>
    <w:rsid w:val="005E45D2"/>
    <w:rsid w:val="005E58AB"/>
    <w:rsid w:val="006128B5"/>
    <w:rsid w:val="00620941"/>
    <w:rsid w:val="00641717"/>
    <w:rsid w:val="00650928"/>
    <w:rsid w:val="006A4B93"/>
    <w:rsid w:val="006C7C3E"/>
    <w:rsid w:val="00717D39"/>
    <w:rsid w:val="007A1990"/>
    <w:rsid w:val="00801D44"/>
    <w:rsid w:val="0082740B"/>
    <w:rsid w:val="00880C52"/>
    <w:rsid w:val="00883EE4"/>
    <w:rsid w:val="00891F42"/>
    <w:rsid w:val="00976E9B"/>
    <w:rsid w:val="0098661F"/>
    <w:rsid w:val="009E335C"/>
    <w:rsid w:val="00A40C0E"/>
    <w:rsid w:val="00A42625"/>
    <w:rsid w:val="00A43776"/>
    <w:rsid w:val="00A531AC"/>
    <w:rsid w:val="00A5445C"/>
    <w:rsid w:val="00A67B25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BB7927"/>
    <w:rsid w:val="00C416DA"/>
    <w:rsid w:val="00C435AE"/>
    <w:rsid w:val="00C53FCC"/>
    <w:rsid w:val="00CA3F62"/>
    <w:rsid w:val="00CB12E3"/>
    <w:rsid w:val="00CB180F"/>
    <w:rsid w:val="00CD51A0"/>
    <w:rsid w:val="00CE5DC7"/>
    <w:rsid w:val="00CF73C3"/>
    <w:rsid w:val="00D0464A"/>
    <w:rsid w:val="00D6488A"/>
    <w:rsid w:val="00DD7B4B"/>
    <w:rsid w:val="00E176A4"/>
    <w:rsid w:val="00E40AE7"/>
    <w:rsid w:val="00E529B2"/>
    <w:rsid w:val="00E75984"/>
    <w:rsid w:val="00E869EE"/>
    <w:rsid w:val="00EA591A"/>
    <w:rsid w:val="00EB4B1D"/>
    <w:rsid w:val="00EC4974"/>
    <w:rsid w:val="00EF29E6"/>
    <w:rsid w:val="00F0553F"/>
    <w:rsid w:val="00F40883"/>
    <w:rsid w:val="00F56EDF"/>
    <w:rsid w:val="00F62304"/>
    <w:rsid w:val="00F65F89"/>
    <w:rsid w:val="00F669EE"/>
    <w:rsid w:val="00F82247"/>
    <w:rsid w:val="00F9621D"/>
    <w:rsid w:val="00FA3F21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F471-7380-4831-908F-58067DC0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2017-11-30T08:46:00Z</cp:lastPrinted>
  <dcterms:created xsi:type="dcterms:W3CDTF">2017-11-30T13:09:00Z</dcterms:created>
  <dcterms:modified xsi:type="dcterms:W3CDTF">2017-11-30T13:09:00Z</dcterms:modified>
</cp:coreProperties>
</file>